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852C" w14:textId="79E9514C" w:rsidR="00072320" w:rsidRPr="00422213" w:rsidRDefault="0057636D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noProof/>
          <w:sz w:val="22"/>
        </w:rPr>
        <w:drawing>
          <wp:inline distT="0" distB="0" distL="0" distR="0" wp14:anchorId="2CAAD641" wp14:editId="28F49856">
            <wp:extent cx="1885950" cy="671973"/>
            <wp:effectExtent l="0" t="0" r="0" b="0"/>
            <wp:docPr id="5209275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0AC25D7-09C2-407D-ACD3-9F59EDFA61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71" cy="67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ork Sans" w:hAnsi="Work Sans"/>
          <w:sz w:val="22"/>
        </w:rPr>
        <w:t xml:space="preserve"> </w:t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</w:r>
      <w:r>
        <w:rPr>
          <w:noProof/>
        </w:rPr>
        <w:drawing>
          <wp:inline distT="0" distB="0" distL="0" distR="0" wp14:anchorId="128D157E" wp14:editId="5B3D4C6E">
            <wp:extent cx="1103630" cy="853440"/>
            <wp:effectExtent l="0" t="0" r="1270" b="3810"/>
            <wp:docPr id="132603490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38C9E32-6D3F-43F7-9593-CC404B3E66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7E43C" w14:textId="77777777" w:rsidR="00AC2190" w:rsidRPr="00CC7B80" w:rsidRDefault="00AC2190" w:rsidP="00AC2190">
      <w:pPr>
        <w:spacing w:line="256" w:lineRule="auto"/>
        <w:jc w:val="center"/>
        <w:rPr>
          <w:rFonts w:ascii="Work Sans" w:eastAsia="Aptos" w:hAnsi="Work Sans" w:cs="Times New Roman"/>
          <w:b/>
          <w:bCs/>
          <w:sz w:val="28"/>
          <w:szCs w:val="28"/>
        </w:rPr>
      </w:pPr>
      <w:r>
        <w:rPr>
          <w:rFonts w:ascii="Work Sans" w:hAnsi="Work Sans"/>
          <w:b/>
          <w:sz w:val="28"/>
        </w:rPr>
        <w:t>Comhpháirtíocht Chathair Luimnigh</w:t>
      </w:r>
    </w:p>
    <w:p w14:paraId="0FCBC2B8" w14:textId="29F8C881" w:rsidR="00AC2190" w:rsidRPr="00CC7B80" w:rsidRDefault="00AC2190" w:rsidP="00AC2190">
      <w:pPr>
        <w:spacing w:line="256" w:lineRule="auto"/>
        <w:jc w:val="center"/>
        <w:rPr>
          <w:rFonts w:ascii="Work Sans" w:eastAsia="Aptos" w:hAnsi="Work Sans" w:cs="Times New Roman"/>
          <w:b/>
          <w:color w:val="215E99" w:themeColor="text2" w:themeTint="BF"/>
          <w:sz w:val="28"/>
          <w:szCs w:val="28"/>
        </w:rPr>
      </w:pPr>
      <w:r>
        <w:rPr>
          <w:rFonts w:ascii="Work Sans" w:hAnsi="Work Sans"/>
          <w:b/>
          <w:color w:val="215E99" w:themeColor="text2" w:themeTint="BF"/>
          <w:sz w:val="28"/>
        </w:rPr>
        <w:t>Sonraíocht Poist</w:t>
      </w:r>
    </w:p>
    <w:p w14:paraId="1AADC7FF" w14:textId="76E5D3D8" w:rsidR="007466D0" w:rsidRPr="00CC7B80" w:rsidRDefault="0059679F" w:rsidP="00AC2190">
      <w:pPr>
        <w:spacing w:line="256" w:lineRule="auto"/>
        <w:jc w:val="center"/>
        <w:rPr>
          <w:rFonts w:ascii="Work Sans" w:eastAsia="Aptos" w:hAnsi="Work Sans" w:cs="Times New Roman"/>
          <w:b/>
          <w:color w:val="E97132" w:themeColor="accent2"/>
          <w:sz w:val="32"/>
          <w:szCs w:val="32"/>
        </w:rPr>
      </w:pPr>
      <w:r>
        <w:rPr>
          <w:rFonts w:ascii="Work Sans" w:hAnsi="Work Sans"/>
          <w:b/>
          <w:color w:val="E97132" w:themeColor="accent2"/>
          <w:sz w:val="32"/>
        </w:rPr>
        <w:t>Bainisteoir Cláir, ABC Start Right Luimn</w:t>
      </w:r>
      <w:r w:rsidR="001E654F">
        <w:rPr>
          <w:rFonts w:ascii="Work Sans" w:hAnsi="Work Sans"/>
          <w:b/>
          <w:color w:val="E97132" w:themeColor="accent2"/>
          <w:sz w:val="32"/>
        </w:rPr>
        <w:t>igh</w:t>
      </w:r>
    </w:p>
    <w:p w14:paraId="2C19CA55" w14:textId="77777777" w:rsidR="00C76BFD" w:rsidRPr="0079196A" w:rsidRDefault="00C76BFD" w:rsidP="00AC2190">
      <w:pPr>
        <w:spacing w:line="256" w:lineRule="auto"/>
        <w:jc w:val="center"/>
        <w:rPr>
          <w:rFonts w:ascii="Work Sans" w:eastAsia="Aptos" w:hAnsi="Work Sans" w:cs="Times New Roman"/>
          <w:b/>
          <w:color w:val="215E99" w:themeColor="text2" w:themeTint="BF"/>
          <w:sz w:val="22"/>
          <w:szCs w:val="22"/>
        </w:rPr>
      </w:pPr>
    </w:p>
    <w:p w14:paraId="13AD3D29" w14:textId="3636CA6B" w:rsidR="004D2970" w:rsidRPr="00422213" w:rsidRDefault="001960FD" w:rsidP="00046451">
      <w:p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Maidir linne:</w:t>
      </w:r>
      <w:r>
        <w:rPr>
          <w:rFonts w:ascii="Work Sans" w:hAnsi="Work Sans"/>
          <w:sz w:val="22"/>
        </w:rPr>
        <w:t xml:space="preserve"> I gComhpháirtíocht Chathair Luimnigh (Comhpháirtíocht PAUL, Luimneach CTR roimhe seo), táimid tiomanta don ionchuimsiú sóisialta a chur chun cinn agus do chumhachtú na bpobal a bhfágtaí ar lár iad roimhe seo. Mar eagraíocht dhinimiciúil nuálach, oibrímid i gcomhar le pobail, gníomhaireachtaí stáit, comhpháirtithe sóisialta agus grúpaí deonacha chun athrú fónta buan a bhaint amach i gCathair Luimnigh. Creidimid i gcumhacht na héagsúlachta agus táimid tiomanta d’ionad oibre ionchuimsitheach a chruthú ina mbíonn deis ag gach duine barr a gcumais a bhaint amach.</w:t>
      </w:r>
    </w:p>
    <w:p w14:paraId="75061B51" w14:textId="77777777" w:rsidR="000043E2" w:rsidRDefault="00A66E82" w:rsidP="00BB75E2">
      <w:pPr>
        <w:jc w:val="both"/>
        <w:rPr>
          <w:rFonts w:ascii="Work Sans" w:eastAsia="Times New Roman" w:hAnsi="Work Sans" w:cs="Times New Roman"/>
          <w:color w:val="000000"/>
          <w:sz w:val="22"/>
          <w:szCs w:val="22"/>
        </w:rPr>
      </w:pPr>
      <w:r>
        <w:rPr>
          <w:rFonts w:ascii="Work Sans" w:hAnsi="Work Sans"/>
          <w:color w:val="000000"/>
          <w:sz w:val="22"/>
        </w:rPr>
        <w:t xml:space="preserve">Bainistíonn Comhpháirtíocht Chathair Luimnigh ABC Start Right Luimnigh, ar tionscnamh um idirghabháil luath agus cosc é atá dírithe ar thorthaí níos fearr a bhaint amach do leanaí idir 0 agus 6 bliana d’aois i gCathair Luimnigh. Is é is aidhm do ABC forbairt agus folláine leanaí a fheabhsú, inniúlacht agus muinín tuismitheoirí a neartú, agus aghaidh a thabhairt ar mhíbhuntáiste oideachais trí chur chuige atá bunaithe ar fhianaise. Trí chomhoibriú a dhéanamh le réimse leathan seirbhísí agus gníomhaireachtaí, cuireann ABC tacaíochtaí comhtháite agus comhordaithe chun cinn lena chinntiú go mbíonn rochtain ag leanaí agus ag teaghlaigh ar sheirbhísí ardchaighdeáin comhtháite. </w:t>
      </w:r>
    </w:p>
    <w:p w14:paraId="608B0E66" w14:textId="70D9580D" w:rsidR="00A45C99" w:rsidRPr="000043E2" w:rsidRDefault="001F39EC" w:rsidP="00046451">
      <w:pPr>
        <w:jc w:val="both"/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color w:val="000000"/>
          <w:sz w:val="22"/>
        </w:rPr>
        <w:t>Tá ABC Start Right á mhaoiniú ag Tusla agus is cuid é den Chlár náisiúnta Óige Bunaithe ar Cheantar.</w:t>
      </w:r>
    </w:p>
    <w:p w14:paraId="62869A27" w14:textId="7773EFA7" w:rsidR="00B17CF2" w:rsidRPr="00422213" w:rsidRDefault="00B17CF2" w:rsidP="00046451">
      <w:p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Teideal:</w:t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  <w:t>Bainisteoir Cláir, ABC Start Right Luimnigh</w:t>
      </w:r>
    </w:p>
    <w:p w14:paraId="60D4AF9F" w14:textId="241A6F49" w:rsidR="00B17CF2" w:rsidRPr="00422213" w:rsidRDefault="00B17CF2" w:rsidP="00046451">
      <w:p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Ag Tuairisciú Do:</w:t>
      </w:r>
      <w:r>
        <w:rPr>
          <w:rFonts w:ascii="Work Sans" w:hAnsi="Work Sans"/>
          <w:sz w:val="22"/>
        </w:rPr>
        <w:tab/>
      </w:r>
      <w:r>
        <w:rPr>
          <w:rFonts w:ascii="Work Sans" w:hAnsi="Work Sans"/>
          <w:sz w:val="22"/>
        </w:rPr>
        <w:tab/>
        <w:t>POF, Comhpháirtíocht Chathair Luimnigh</w:t>
      </w:r>
    </w:p>
    <w:p w14:paraId="698D43CF" w14:textId="0BED0449" w:rsidR="001960FD" w:rsidRPr="000C39B1" w:rsidRDefault="00B17CF2" w:rsidP="00AB0DC1">
      <w:pPr>
        <w:ind w:left="2880" w:hanging="2880"/>
        <w:jc w:val="both"/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Áit:</w:t>
      </w:r>
      <w:r>
        <w:rPr>
          <w:rFonts w:ascii="Work Sans" w:hAnsi="Work Sans"/>
          <w:sz w:val="22"/>
        </w:rPr>
        <w:tab/>
        <w:t>Ionad Gnó Tait, Sráid San Doiminic, Luimneach, le roghanna oibre hibrideacha ar fáil tar éis tréimhse phromhaidh.</w:t>
      </w:r>
    </w:p>
    <w:p w14:paraId="0CF58B7C" w14:textId="4AC23AE7" w:rsidR="00B77149" w:rsidRPr="00BB75E2" w:rsidRDefault="003800C3" w:rsidP="00AB0DC1">
      <w:pPr>
        <w:ind w:left="2880" w:hanging="2880"/>
        <w:jc w:val="both"/>
        <w:rPr>
          <w:rFonts w:ascii="Work Sans" w:eastAsia="Times New Roman" w:hAnsi="Work Sans" w:cs="Times New Roman"/>
          <w:color w:val="000000"/>
          <w:sz w:val="22"/>
          <w:szCs w:val="22"/>
        </w:rPr>
      </w:pPr>
      <w:r>
        <w:rPr>
          <w:rFonts w:ascii="Work Sans" w:hAnsi="Work Sans"/>
          <w:b/>
          <w:sz w:val="22"/>
        </w:rPr>
        <w:t xml:space="preserve">Cuspóir an Róil: </w:t>
      </w:r>
      <w:r>
        <w:rPr>
          <w:rFonts w:ascii="Work Sans" w:hAnsi="Work Sans"/>
          <w:b/>
          <w:sz w:val="22"/>
        </w:rPr>
        <w:tab/>
      </w:r>
      <w:r>
        <w:rPr>
          <w:rFonts w:ascii="Work Sans" w:hAnsi="Work Sans"/>
          <w:color w:val="000000"/>
          <w:sz w:val="22"/>
        </w:rPr>
        <w:t xml:space="preserve">Ceannaireacht a thabhairt ar Chlár ABC Start Right Luimnigh agus agus bainistiú a dhéanamh air de réir an phlean oibriúcháin atá comhaontaithe le Tusla. </w:t>
      </w:r>
    </w:p>
    <w:p w14:paraId="2741CF3C" w14:textId="16CF7011" w:rsidR="001960FD" w:rsidRPr="00422213" w:rsidRDefault="00292640" w:rsidP="00292640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sz w:val="22"/>
        </w:rPr>
        <w:t xml:space="preserve">Tá suim i gcroímhisean agus i mbunluachanna Chomhpháirtíocht Chathair Luimnigh inmhianaithe go mór. Tá ár dTuarascálacha Bliantúla agus an Plean Straitéiseach reatha ar fáil don phobal ar shuíomh gréasáin na heagraíochta </w:t>
      </w:r>
      <w:r>
        <w:t xml:space="preserve">ar </w:t>
      </w:r>
      <w:hyperlink r:id="rId10" w:history="1">
        <w:r>
          <w:rPr>
            <w:rStyle w:val="Hyperlink"/>
            <w:rFonts w:ascii="Work Sans" w:hAnsi="Work Sans"/>
            <w:sz w:val="22"/>
          </w:rPr>
          <w:t>https://limerickcitypartnership.ie/</w:t>
        </w:r>
      </w:hyperlink>
      <w:r>
        <w:rPr>
          <w:rFonts w:ascii="Work Sans" w:hAnsi="Work Sans"/>
          <w:sz w:val="22"/>
        </w:rPr>
        <w:t xml:space="preserve"> </w:t>
      </w:r>
    </w:p>
    <w:p w14:paraId="59C40AC7" w14:textId="49993AB2" w:rsidR="00A607E6" w:rsidRPr="00422213" w:rsidRDefault="00B71F2B" w:rsidP="008E5C51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lastRenderedPageBreak/>
        <w:t>Cineál an Chonartha:</w:t>
      </w:r>
      <w:r>
        <w:rPr>
          <w:rFonts w:ascii="Work Sans" w:hAnsi="Work Sans"/>
          <w:sz w:val="22"/>
        </w:rPr>
        <w:t xml:space="preserve">  Conradh buan lánaimseartha atá i gceist, faoi réir tréimhse phromhaidh sé mhí a chur i gcrích go sásúil. Nuair a bheidh an tréimhse phromhaidh curtha i gcrích go sásúil, tairgfear conradh tréimhse éiginnte, faoi réir maoiniú leanúnach a bheith ar fáil. </w:t>
      </w:r>
    </w:p>
    <w:p w14:paraId="189D6266" w14:textId="09FA1353" w:rsidR="00B71F2B" w:rsidRPr="00422213" w:rsidRDefault="00B71F2B" w:rsidP="00B71F2B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Uaireanta Oibre:</w:t>
      </w:r>
      <w:r>
        <w:rPr>
          <w:rFonts w:ascii="Work Sans" w:hAnsi="Work Sans"/>
          <w:sz w:val="22"/>
        </w:rPr>
        <w:t xml:space="preserve"> Lánaimseartha (35 uair an chloig in aghaidh na seachtaine) </w:t>
      </w:r>
    </w:p>
    <w:p w14:paraId="406E7C42" w14:textId="364ACD4E" w:rsidR="00B71F2B" w:rsidRPr="00422213" w:rsidRDefault="00B71F2B" w:rsidP="00A607E6">
      <w:pPr>
        <w:ind w:right="-330"/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Raon tuarastail:</w:t>
      </w:r>
      <w:r>
        <w:rPr>
          <w:rFonts w:ascii="Work Sans" w:hAnsi="Work Sans"/>
          <w:sz w:val="22"/>
        </w:rPr>
        <w:t xml:space="preserve"> €61,257 - €71,277. Déanfar an ceapachán ag an gcéad phointe den scála sin.</w:t>
      </w:r>
    </w:p>
    <w:p w14:paraId="569937E3" w14:textId="69E14B85" w:rsidR="003E3ADE" w:rsidRPr="00422213" w:rsidRDefault="00B71F2B" w:rsidP="00B71F2B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Dáta deiridh le haghaidh iarratas:</w:t>
      </w:r>
      <w:r>
        <w:rPr>
          <w:rFonts w:ascii="Work Sans" w:hAnsi="Work Sans"/>
          <w:sz w:val="22"/>
        </w:rPr>
        <w:t xml:space="preserve"> 5pm, Dé hAoine, an </w:t>
      </w:r>
      <w:r w:rsidR="00214F21">
        <w:rPr>
          <w:rFonts w:ascii="Work Sans" w:hAnsi="Work Sans"/>
          <w:sz w:val="22"/>
          <w:lang w:val="en-GB"/>
        </w:rPr>
        <w:t>24</w:t>
      </w:r>
      <w:r>
        <w:rPr>
          <w:rFonts w:ascii="Work Sans" w:hAnsi="Work Sans"/>
          <w:sz w:val="22"/>
        </w:rPr>
        <w:t xml:space="preserve"> Iúil 2026</w:t>
      </w:r>
    </w:p>
    <w:p w14:paraId="6D3F5E9A" w14:textId="77777777" w:rsidR="00035352" w:rsidRDefault="00035352" w:rsidP="003D4F4E">
      <w:pPr>
        <w:rPr>
          <w:rFonts w:ascii="Work Sans" w:hAnsi="Work Sans"/>
          <w:b/>
          <w:bCs/>
          <w:sz w:val="22"/>
          <w:szCs w:val="22"/>
        </w:rPr>
      </w:pPr>
    </w:p>
    <w:p w14:paraId="19A90B5D" w14:textId="2AD29F8B" w:rsidR="003D4F4E" w:rsidRPr="0079196A" w:rsidRDefault="003D4F4E" w:rsidP="003D4F4E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Príomhfhreagrachtaí:</w:t>
      </w:r>
    </w:p>
    <w:p w14:paraId="0EA1BB5C" w14:textId="73DF89FA" w:rsidR="00DC0F4B" w:rsidRPr="00422213" w:rsidRDefault="00054416" w:rsidP="008966E0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Bainistiú cláir:</w:t>
      </w:r>
    </w:p>
    <w:p w14:paraId="253F9C25" w14:textId="77777777" w:rsidR="003B6B1E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Ceannaireacht a thabhairt ar chur i bhfeidhm phlean oibriúcháin ABC Start Right Luimnigh agus cinnte a dhéanamh go gcuirfear an clár i bhfeidhm de réir na gcuspóirí, spriocanna agus buiséad ar comhaontaíodh orthu.</w:t>
      </w:r>
    </w:p>
    <w:p w14:paraId="14560751" w14:textId="77777777" w:rsidR="003B6B1E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An tsamhail reatha um chosc agus idirghabháil luath a neartú agus a fhorbairt tuilleadh, bunaithe ar chur chuige timfhillte pobail agus ar mhúnla atá dírithe ar láidreachtaí chun tacú le leanaí agus le teaghlaigh.</w:t>
      </w:r>
    </w:p>
    <w:p w14:paraId="43637A07" w14:textId="77777777" w:rsidR="003B6B1E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Obair a dhéanamh go dlúth le foireann ABC Start Right agus le gníomhaireachtaí comhpháirtíochta chun riachtanais nua atá ag teacht chun cinn i measc leanaí agus teaghlach i gCathair Luimnigh a shainaithint agus freagairt a thabhairt orthu.</w:t>
      </w:r>
    </w:p>
    <w:p w14:paraId="5A4D42F2" w14:textId="77777777" w:rsidR="003B6B1E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Monatóireacht a dhéanamh ar fheidhmíocht an chláir agus, nuair is gá, athbhreithniú agus leasú a dhéanamh ar spriocanna, ar chlocha míle agus ar ghníomhartha chun na torthaí ar ar comhaontaíodh a bhaint amach.</w:t>
      </w:r>
    </w:p>
    <w:p w14:paraId="610E2709" w14:textId="77777777" w:rsidR="003B6B1E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Comhoibriú a dhéanamh le príomhpháirtithe leasmhara chun straitéisí inbhuanaitheachta agus príomhshruthaithe a fhorbairt agus a chur i bhfeidhm a thacaíonn le tionchar fadtéarmach agus le dea-chleachtais a leabú.</w:t>
      </w:r>
    </w:p>
    <w:p w14:paraId="76FC7E66" w14:textId="77777777" w:rsidR="003B6B1E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Comhordú a dhéanamh ar fhorbairt, ar chur i bhfeidhm agus, nuair is cuí, ar oiriúnú cur chuige agus idirghabhálacha atá bunaithe ar fhianaise chun freastal ar riachtanais áitiúla agus ar thosaíochtaí na bpríomhghrúpaí spriocdhírithe.</w:t>
      </w:r>
    </w:p>
    <w:p w14:paraId="2829A870" w14:textId="4F8A121B" w:rsidR="00DD38A5" w:rsidRPr="003B6B1E" w:rsidRDefault="003B6B1E" w:rsidP="003B6B1E">
      <w:pPr>
        <w:pStyle w:val="ListParagraph"/>
        <w:numPr>
          <w:ilvl w:val="0"/>
          <w:numId w:val="3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Ardchaighdeáin rialachais a chur chun cinn agus a choinneáil ar bun trí chomhlíonadh bheartais, nósanna imeachta agus riachtanais tuairiscithe Chomhpháirtíocht Chathair Luimnigh agus Tusla a chinntiú.</w:t>
      </w:r>
    </w:p>
    <w:p w14:paraId="4D7F7A2C" w14:textId="194FDEF9" w:rsidR="0032162C" w:rsidRDefault="00820189" w:rsidP="0032162C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Rannpháirtíocht le Páirtithe Leasmhara:</w:t>
      </w:r>
    </w:p>
    <w:p w14:paraId="66330687" w14:textId="34F9C8B0" w:rsidR="00B52354" w:rsidRPr="00380421" w:rsidRDefault="00B52354" w:rsidP="00380421">
      <w:pPr>
        <w:pStyle w:val="ListParagraph"/>
        <w:numPr>
          <w:ilvl w:val="0"/>
          <w:numId w:val="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Caidrimh chomhoibríocha éifeachtacha a chothú agus a choinneáil ar bun le heagraíochtaí reachtúla, pobail agus deonacha chun seachadadh comhordaithe seirbhísí do leanaí agus do theaghlaigh a bhaint amach.</w:t>
      </w:r>
    </w:p>
    <w:p w14:paraId="4E8E5790" w14:textId="77777777" w:rsidR="00B52354" w:rsidRPr="00380421" w:rsidRDefault="00B52354" w:rsidP="00380421">
      <w:pPr>
        <w:pStyle w:val="ListParagraph"/>
        <w:numPr>
          <w:ilvl w:val="0"/>
          <w:numId w:val="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 xml:space="preserve">Teagmháil ghníomhach a dhéanamh leis an gClár náisiúnta Óige Bunaithe ar Cheantar agus le Fóram Náisiúnta Bhainisteoirí ABC chun fónamh a dhéanamh </w:t>
      </w:r>
      <w:r>
        <w:rPr>
          <w:rFonts w:ascii="Work Sans" w:hAnsi="Work Sans"/>
          <w:sz w:val="22"/>
        </w:rPr>
        <w:lastRenderedPageBreak/>
        <w:t>i leith na dtosaíochtaí agus na ngníomhartha náisiúnta ar comhaontaíodh orthu agus chun iad a chur chun cinn.</w:t>
      </w:r>
    </w:p>
    <w:p w14:paraId="45C20614" w14:textId="77777777" w:rsidR="00B52354" w:rsidRPr="00380421" w:rsidRDefault="00B52354" w:rsidP="00380421">
      <w:pPr>
        <w:pStyle w:val="ListParagraph"/>
        <w:numPr>
          <w:ilvl w:val="0"/>
          <w:numId w:val="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Ionadaíocht a dhéanamh thar ceann ABC Start Right Luimnigh laistigh de phríomhstruchtúir áitiúla agus náisiúnta, lena n-áirítear grúpaí stiúrtha, pobail chleachtais, agus líonraí agus imeachtaí ábhartha ABC.</w:t>
      </w:r>
    </w:p>
    <w:p w14:paraId="3F701424" w14:textId="77777777" w:rsidR="00B52354" w:rsidRPr="00380421" w:rsidRDefault="00B52354" w:rsidP="00380421">
      <w:pPr>
        <w:pStyle w:val="ListParagraph"/>
        <w:numPr>
          <w:ilvl w:val="0"/>
          <w:numId w:val="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Bainistiú agus maoirsiú a dhéanamh ar Chomhaontuithe Leibhéal Seirbhíse (CLSanna) le Tusla agus le gníomhaireachtaí a fhaigheann maoiniú trí ABC Start Right Luimnigh, lena chinntiú go gcomhlíonfar na cuspóirí agus na riachtanais tuairiscithe ar comhaontaíodh orthu.</w:t>
      </w:r>
    </w:p>
    <w:p w14:paraId="49C191FA" w14:textId="77777777" w:rsidR="00B52354" w:rsidRPr="00380421" w:rsidRDefault="00B52354" w:rsidP="00380421">
      <w:pPr>
        <w:pStyle w:val="ListParagraph"/>
        <w:numPr>
          <w:ilvl w:val="0"/>
          <w:numId w:val="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Sásanna éifeachtacha cumarsáide agus rannpháirtíochta a fhorbairt agus a choinneáil ar bun le príomhpháirtithe leasmhara trí chruinnithe rialta agus bealaí cumarsáide iomchuí eile.</w:t>
      </w:r>
    </w:p>
    <w:p w14:paraId="665A4B4C" w14:textId="37DFDA42" w:rsidR="00B52354" w:rsidRPr="00380421" w:rsidRDefault="00B52354" w:rsidP="00380421">
      <w:pPr>
        <w:pStyle w:val="ListParagraph"/>
        <w:numPr>
          <w:ilvl w:val="0"/>
          <w:numId w:val="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 xml:space="preserve">Aidhmeanna, cuspóirí, éachtaí agus tionchar ABC Start Right Luimnigh a chur chun cinn agus a chur in iúl do leanaí, do theaghlaigh, do pháirtithe leasmhara agus don phobal i gcoitinne.  </w:t>
      </w:r>
    </w:p>
    <w:p w14:paraId="6995E657" w14:textId="43F9EF33" w:rsidR="00820189" w:rsidRDefault="007F3C2F" w:rsidP="009322FB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Bainistiú buiséid</w:t>
      </w:r>
    </w:p>
    <w:p w14:paraId="79483AEB" w14:textId="77777777" w:rsidR="00A06A2A" w:rsidRDefault="00A06A2A" w:rsidP="00A618C7">
      <w:pPr>
        <w:pStyle w:val="ListParagraph"/>
        <w:numPr>
          <w:ilvl w:val="0"/>
          <w:numId w:val="32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Bainistiú a dhéanamh ar shruthanna éagsúla maoinithe, mar a shannfaidh an Príomhfheidhmeannach agus mar a chomhaontófar le Tusla, agus maoirseacht éifeachtach airgeadais, cuntasacht agus comhlíonadh na gceanglas maoinithe uile a chinntiú.</w:t>
      </w:r>
    </w:p>
    <w:p w14:paraId="1485996E" w14:textId="0286E9C0" w:rsidR="008C4C6E" w:rsidRPr="008C4C6E" w:rsidRDefault="008C4C6E" w:rsidP="008C4C6E">
      <w:pPr>
        <w:pStyle w:val="ListParagraph"/>
        <w:numPr>
          <w:ilvl w:val="0"/>
          <w:numId w:val="1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Buiséid cláir a fhorbairt agus monatóireacht a dhéanamh orthu i gcomhar leis an Rialaitheoir Airgeadais.</w:t>
      </w:r>
    </w:p>
    <w:p w14:paraId="645BBDEB" w14:textId="77777777" w:rsidR="008C4C6E" w:rsidRPr="008C4C6E" w:rsidRDefault="008C4C6E" w:rsidP="008C4C6E">
      <w:pPr>
        <w:pStyle w:val="ListParagraph"/>
        <w:numPr>
          <w:ilvl w:val="0"/>
          <w:numId w:val="1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Monatóireacht a dhéanamh ar chaiteachas in aghaidh na mbuiséad ceadaithe, lena chinntiú go mbainfear luach ar airgead amach agus go gcomhlíonfar beartais agus nósanna imeachta soláthair.</w:t>
      </w:r>
    </w:p>
    <w:p w14:paraId="5BDA4C84" w14:textId="2E91B99D" w:rsidR="008C4C6E" w:rsidRPr="008C4C6E" w:rsidRDefault="008C4C6E" w:rsidP="008C4C6E">
      <w:pPr>
        <w:pStyle w:val="ListParagraph"/>
        <w:numPr>
          <w:ilvl w:val="0"/>
          <w:numId w:val="13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I gcomhar le Foireann Airgeadais Chomhpháirtíocht Chathair Luimnigh, tuarascálacha ráithiúla agus bliantúla airgeadais a ullmhú agus a chur ar aghaidh de réir cheanglais agus amlínte tuairiscithe comhaontaithe Tusla.</w:t>
      </w:r>
    </w:p>
    <w:p w14:paraId="17277CAE" w14:textId="4A13275F" w:rsidR="00DB0D20" w:rsidRPr="0077473E" w:rsidRDefault="0063587A" w:rsidP="0077473E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Bainistiú agus Forbairt Acmhainní Daonna</w:t>
      </w:r>
    </w:p>
    <w:p w14:paraId="5D992FE4" w14:textId="77777777" w:rsidR="004D3385" w:rsidRPr="004D3385" w:rsidRDefault="004D3385" w:rsidP="004D3385">
      <w:pPr>
        <w:pStyle w:val="ListParagraph"/>
        <w:numPr>
          <w:ilvl w:val="0"/>
          <w:numId w:val="2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Ceannaireacht a thabhairt ar fhoireann ildisciplíneach ABC Start Right Luimnigh agus bainistiú a dhéanamh uirthi, chun cultúr comhoibríoch ardfheidhmíochta a chothú.</w:t>
      </w:r>
    </w:p>
    <w:p w14:paraId="58CF393C" w14:textId="77777777" w:rsidR="004D3385" w:rsidRPr="004D3385" w:rsidRDefault="004D3385" w:rsidP="004D3385">
      <w:pPr>
        <w:pStyle w:val="ListParagraph"/>
        <w:numPr>
          <w:ilvl w:val="0"/>
          <w:numId w:val="2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Tacaíocht a thabhairt i dtaca le foghlaim agus forbairt ghairmiúil leanúnach na mball foirne, agus deiseanna d’fheabhsú leanúnach agus d’fhorbairt acmhainne a chinnte.</w:t>
      </w:r>
    </w:p>
    <w:p w14:paraId="20D392DB" w14:textId="77777777" w:rsidR="004D3385" w:rsidRPr="004D3385" w:rsidRDefault="004D3385" w:rsidP="004D3385">
      <w:pPr>
        <w:pStyle w:val="ListParagraph"/>
        <w:numPr>
          <w:ilvl w:val="0"/>
          <w:numId w:val="2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Socruithe i ndáil le hiasachtaí foirne agus socruithe eile a bhaineann le hacmhainní daonna a bhainistiú, nuair is infheidhme, de réir bheartais agus nósanna imeachta na heagraíochta.</w:t>
      </w:r>
    </w:p>
    <w:p w14:paraId="70C14748" w14:textId="6FB5B026" w:rsidR="004D3385" w:rsidRPr="004D3385" w:rsidRDefault="004D3385" w:rsidP="004D3385">
      <w:pPr>
        <w:pStyle w:val="ListParagraph"/>
        <w:numPr>
          <w:ilvl w:val="0"/>
          <w:numId w:val="21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Maoirseacht rialta, aiseolas feidhmíochta agus cuspóirí comhaontaithe a chur ar fáil de réir nósanna imeachta Chóras Bainistíochta agus Forbartha Feidhmíochta Chomhpháirtíocht Chathair Luimnigh</w:t>
      </w:r>
    </w:p>
    <w:p w14:paraId="64C3DD54" w14:textId="7C01EBD5" w:rsidR="009322FB" w:rsidRPr="004C06D4" w:rsidRDefault="00720C53" w:rsidP="009322FB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Monatóireacht, Measúnú &amp; Tuairisciú:</w:t>
      </w:r>
    </w:p>
    <w:p w14:paraId="53DDCEAA" w14:textId="77777777" w:rsidR="0049162B" w:rsidRPr="0049162B" w:rsidRDefault="0049162B" w:rsidP="0049162B">
      <w:pPr>
        <w:pStyle w:val="ListParagraph"/>
        <w:numPr>
          <w:ilvl w:val="0"/>
          <w:numId w:val="16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lastRenderedPageBreak/>
        <w:t>Tuarascálacha rialta maidir le gníomhaíochtaí agus airgeadas an chláir a ullmhú agus a chur faoi bhráid Tusla, faoi bhráid an Chláir Náisiúnta ABC agus faoi bhráid Bhord Stiúrthóirí Chomhpháirtíocht Chathair Luimnigh de réir na gceanglas agus na n-amlínte tuairiscithe comhaontaithe.</w:t>
      </w:r>
    </w:p>
    <w:p w14:paraId="7F4E3907" w14:textId="77777777" w:rsidR="0049162B" w:rsidRPr="0049162B" w:rsidRDefault="0049162B" w:rsidP="0049162B">
      <w:pPr>
        <w:pStyle w:val="ListParagraph"/>
        <w:numPr>
          <w:ilvl w:val="0"/>
          <w:numId w:val="16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Prionsabail dearbhaithe cáilíochta agus próisis láidre monatóireachta agus meastóireachta a chur i bhfeidhm ar fud gach gné de chur chun feidhme an chláir, chun ardchaighdeáin, cuntasacht agus feabhsú leanúnach a chinntiú.</w:t>
      </w:r>
    </w:p>
    <w:p w14:paraId="76EEC99C" w14:textId="77777777" w:rsidR="0049162B" w:rsidRPr="0049162B" w:rsidRDefault="0049162B" w:rsidP="0049162B">
      <w:pPr>
        <w:pStyle w:val="ListParagraph"/>
        <w:numPr>
          <w:ilvl w:val="0"/>
          <w:numId w:val="16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Ceannaireacht a thabhairt maidir le cur i bhfeidhm leanúnach Chreat Náisiúnta Thorthaí ABC i Luimneach, lena n-áirítear bailiú agus anailís sonraí ardchaighdeáin maidir le hidirghabhálacha an chláir, comhordú bailithe sonraí leis na heagraíochtaí comhpháirtíochta, agus a chinntiú go gcomhlíontar na ceanglais agus na spriocdhátaí comhaontaithe maidir le taisceadh sonraí.</w:t>
      </w:r>
    </w:p>
    <w:p w14:paraId="61D03525" w14:textId="41B9607B" w:rsidR="00070C55" w:rsidRDefault="0049162B" w:rsidP="0049162B">
      <w:pPr>
        <w:pStyle w:val="ListParagraph"/>
        <w:numPr>
          <w:ilvl w:val="0"/>
          <w:numId w:val="16"/>
        </w:num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Obair a dhéanamh i gcomhar le Clár Náisiúnta ABC agus le Comhpháirtíocht Chathair Luimnigh chun torthaí, foghlaim agus tionchar an chláir a chur in iúl do na páirtithe leasmhara ábhartha agus chun iad a chraobhscaoileadh dóibh.</w:t>
      </w:r>
    </w:p>
    <w:p w14:paraId="50BFEFBD" w14:textId="77777777" w:rsidR="0049162B" w:rsidRPr="0049162B" w:rsidRDefault="0049162B" w:rsidP="0049162B">
      <w:pPr>
        <w:pStyle w:val="ListParagraph"/>
        <w:rPr>
          <w:rFonts w:ascii="Work Sans" w:hAnsi="Work Sans"/>
          <w:sz w:val="22"/>
          <w:szCs w:val="22"/>
        </w:rPr>
      </w:pPr>
    </w:p>
    <w:p w14:paraId="2B9FEAB5" w14:textId="14CF9E98" w:rsidR="003D4F4E" w:rsidRPr="008F5C79" w:rsidRDefault="00FD655B" w:rsidP="003D4F4E">
      <w:pPr>
        <w:pStyle w:val="ListParagraph"/>
        <w:numPr>
          <w:ilvl w:val="0"/>
          <w:numId w:val="32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Aon dualgais eile a dhéanamh a d’fhéadfadh an Príomhoifigeach Feidhmiúcháin a shannadh ó am go ham.</w:t>
      </w:r>
    </w:p>
    <w:p w14:paraId="3B9483A6" w14:textId="15F05245" w:rsidR="00E432C9" w:rsidRPr="0079196A" w:rsidRDefault="00E66672" w:rsidP="00E432C9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A Bhfuil Uainn:</w:t>
      </w:r>
    </w:p>
    <w:tbl>
      <w:tblPr>
        <w:tblW w:w="9011" w:type="dxa"/>
        <w:tblLook w:val="04A0" w:firstRow="1" w:lastRow="0" w:firstColumn="1" w:lastColumn="0" w:noHBand="0" w:noVBand="1"/>
      </w:tblPr>
      <w:tblGrid>
        <w:gridCol w:w="5851"/>
        <w:gridCol w:w="1512"/>
        <w:gridCol w:w="1648"/>
      </w:tblGrid>
      <w:tr w:rsidR="00F13C7A" w:rsidRPr="0079196A" w14:paraId="0F6EC9B3" w14:textId="79BCDEF4" w:rsidTr="497FE8F5">
        <w:trPr>
          <w:trHeight w:val="43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15D50" w14:textId="77777777" w:rsidR="00F13C7A" w:rsidRPr="00422213" w:rsidRDefault="00F13C7A" w:rsidP="001258D2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Eolas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27C637" w14:textId="22C9C88F" w:rsidR="00F13C7A" w:rsidRPr="00422213" w:rsidRDefault="001258D2" w:rsidP="001258D2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Fíor-riachtanach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C22BFA" w14:textId="37B2A492" w:rsidR="00F13C7A" w:rsidRPr="00422213" w:rsidRDefault="001258D2" w:rsidP="001258D2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Inmhianaithe</w:t>
            </w:r>
          </w:p>
        </w:tc>
      </w:tr>
      <w:tr w:rsidR="00F13C7A" w:rsidRPr="0079196A" w14:paraId="6056DB25" w14:textId="382C745A" w:rsidTr="497FE8F5">
        <w:trPr>
          <w:trHeight w:val="29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8B025" w14:textId="77777777" w:rsidR="00F13C7A" w:rsidRPr="005703B5" w:rsidRDefault="00F13C7A" w:rsidP="005703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Cáilíocht ábhartha tríú leibhéal, ar Leibhéal 8 de QQI nó os a chionn sin.</w:t>
            </w:r>
          </w:p>
          <w:p w14:paraId="36BA7906" w14:textId="2FA91B37" w:rsidR="00F13C7A" w:rsidRPr="005703B5" w:rsidRDefault="00F13C7A" w:rsidP="005703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Tuiscint chruthaithe ar phrionsabail maidir le tacaíocht do theaghlaigh, ionchuimsiú sóisialta agus forbairt pobail, agus tiomantas léirithe do na prionsabail sin.</w:t>
            </w:r>
          </w:p>
          <w:p w14:paraId="2AC19F24" w14:textId="40462B9B" w:rsidR="00F13C7A" w:rsidRPr="005703B5" w:rsidRDefault="304F05AD" w:rsidP="497FE8F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Eolas ar chuir chuige um chosc agus um idirghabháil atá bunaithe ar fhianaise i dtaca le seirbhísí lena mbítear ag obair le páistí faoi bhun 6 mbliana d’aois agus lena dteaghlach.</w:t>
            </w:r>
          </w:p>
          <w:p w14:paraId="6102F840" w14:textId="77777777" w:rsidR="00F13C7A" w:rsidRPr="005703B5" w:rsidRDefault="00F13C7A" w:rsidP="497FE8F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sz w:val="22"/>
              </w:rPr>
              <w:t>Eolas agus tuiscint ar Fhorbairt Acmhainní Daonna.</w:t>
            </w:r>
          </w:p>
          <w:p w14:paraId="49FA96BA" w14:textId="7448D4CA" w:rsidR="00F13C7A" w:rsidRDefault="00F13C7A" w:rsidP="005703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Eolas oibre ar ghníomhaireachtaí a bhfuil freagracht orthu i leith tacaíochtaí do leanaí agus do theaghlaigh agus i leith folláine i Luimneach.</w:t>
            </w:r>
          </w:p>
          <w:p w14:paraId="3A66D4D0" w14:textId="77777777" w:rsidR="00A57D88" w:rsidRPr="00A57D88" w:rsidRDefault="00A57D88" w:rsidP="00A57D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 xml:space="preserve">Cáilíocht Leibhéal 9 de QQI. </w:t>
            </w:r>
          </w:p>
          <w:p w14:paraId="283C9C83" w14:textId="49FBA04B" w:rsidR="00F13C7A" w:rsidRPr="001A1A2C" w:rsidRDefault="00A57D88" w:rsidP="001A1A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Tuiscint ar chleachtas agus beartas náisiúnta maidir leis na Luathbhlianta.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8CBE6" w14:textId="74B9E356" w:rsidR="00E41E51" w:rsidRDefault="00D1430E" w:rsidP="00E41E51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4FFCD34C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4DFA84B2" w14:textId="77777777" w:rsidR="00E95A8F" w:rsidRDefault="00E95A8F" w:rsidP="00D1430E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51AC6A51" w14:textId="699681B2" w:rsidR="00D1430E" w:rsidRDefault="00D1430E" w:rsidP="00D1430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6DC46723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2CA0C100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06C3307E" w14:textId="77777777" w:rsidR="00D1430E" w:rsidRDefault="00D1430E" w:rsidP="00D1430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64ADA0D0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208F57F8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317DB792" w14:textId="0F3E4CF3" w:rsidR="001258D2" w:rsidRDefault="00D1430E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53BC0476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3FEC95BB" w14:textId="641AC9DC" w:rsidR="001258D2" w:rsidRDefault="00D1430E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0D8F583F" w14:textId="77777777" w:rsidR="001258D2" w:rsidRDefault="001258D2" w:rsidP="00E41E51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1F6241D9" w14:textId="5081664C" w:rsidR="001258D2" w:rsidRPr="00F13C7A" w:rsidRDefault="001258D2" w:rsidP="00E41E51">
            <w:pPr>
              <w:spacing w:after="0" w:line="240" w:lineRule="auto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109F3" w14:textId="77777777" w:rsidR="00F13C7A" w:rsidRDefault="00F13C7A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4946E0A3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7AC805A9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7746E615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69E79367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75C88066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2870371B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0F2BE976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239BC7BA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740E0805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6D4D4FFE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62970497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228F5C15" w14:textId="77777777" w:rsidR="00AD6D19" w:rsidRDefault="00AD6D19" w:rsidP="00F13C7A">
            <w:p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  <w:p w14:paraId="3E2FBEF2" w14:textId="77777777" w:rsidR="00E95A8F" w:rsidRDefault="00E95A8F" w:rsidP="00AD6D1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70CC4F11" w14:textId="00FB27BA" w:rsidR="00AD6D19" w:rsidRDefault="00AD6D19" w:rsidP="00AD6D1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41FE19B5" w14:textId="77777777" w:rsidR="00380859" w:rsidRDefault="00380859" w:rsidP="00AD6D1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3C5175D8" w14:textId="77777777" w:rsidR="00AD6D19" w:rsidRDefault="00AD6D19" w:rsidP="00B34CC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1C7860B0" w14:textId="7DB889A5" w:rsidR="00B34CC8" w:rsidRPr="00F13C7A" w:rsidRDefault="00B34CC8" w:rsidP="00B34CC8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sz w:val="22"/>
                <w:szCs w:val="22"/>
                <w:lang w:eastAsia="en-GB"/>
              </w:rPr>
            </w:pPr>
          </w:p>
        </w:tc>
      </w:tr>
      <w:tr w:rsidR="00DD50B7" w:rsidRPr="0079196A" w14:paraId="1981EB2B" w14:textId="3BC68EC1" w:rsidTr="497FE8F5">
        <w:trPr>
          <w:trHeight w:val="37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0F52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Taithí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819" w14:textId="4853461B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Fhíor-riachtanach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77E" w14:textId="3DB5536C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Inmhianaithe</w:t>
            </w:r>
          </w:p>
        </w:tc>
      </w:tr>
      <w:tr w:rsidR="00DD50B7" w:rsidRPr="0079196A" w14:paraId="4874A2B5" w14:textId="04E4E699" w:rsidTr="497FE8F5">
        <w:trPr>
          <w:trHeight w:val="29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79FAC" w14:textId="15CA187A" w:rsidR="00DD50B7" w:rsidRPr="00570877" w:rsidRDefault="00DD50B7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F841F" w14:textId="77777777" w:rsidR="00DD50B7" w:rsidRPr="00570877" w:rsidRDefault="00DD50B7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1BBA" w14:textId="77777777" w:rsidR="00DD50B7" w:rsidRPr="00570877" w:rsidRDefault="00DD50B7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DD50B7" w:rsidRPr="0079196A" w14:paraId="4AFA4E29" w14:textId="2B910A95" w:rsidTr="497FE8F5">
        <w:trPr>
          <w:trHeight w:val="580"/>
        </w:trPr>
        <w:tc>
          <w:tcPr>
            <w:tcW w:w="63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A8A9CA" w14:textId="00FA4555" w:rsidR="00DD50B7" w:rsidRDefault="00DD50B7" w:rsidP="00DD50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Taithí 3 bliana ar a laghad i mbainistíocht shinsearach, lena n-áirítear foireann ildhisciplíneach a bhainistiú.</w:t>
            </w:r>
          </w:p>
          <w:p w14:paraId="0BAC1661" w14:textId="6A371C64" w:rsidR="00886BF6" w:rsidRPr="00DC0DCE" w:rsidRDefault="00DC0DCE" w:rsidP="00DC0DC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Taithí oibriúcháin inléirithe ar sheirbhísí a sheachadadh do leanaí agus do theaghlaigh.</w:t>
            </w:r>
          </w:p>
          <w:p w14:paraId="268654DE" w14:textId="397BE71E" w:rsidR="00DD50B7" w:rsidRPr="001A1A2C" w:rsidRDefault="00DD50B7" w:rsidP="00DD50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Taithí inléirithe ar acmhainní a bhainistiú laistigh de bhuiséad.</w:t>
            </w:r>
          </w:p>
          <w:p w14:paraId="0A72A21E" w14:textId="646C48C2" w:rsidR="00DD50B7" w:rsidRPr="001A1A2C" w:rsidRDefault="00DD50B7" w:rsidP="00DD50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lastRenderedPageBreak/>
              <w:t>Taithí ar dhoiciméid a dhré</w:t>
            </w:r>
            <w:r w:rsidR="00AB0DC1">
              <w:rPr>
                <w:rFonts w:ascii="Work Sans" w:hAnsi="Work Sans"/>
                <w:sz w:val="22"/>
              </w:rPr>
              <w:t>a</w:t>
            </w:r>
            <w:r>
              <w:rPr>
                <w:rFonts w:ascii="Work Sans" w:hAnsi="Work Sans"/>
                <w:sz w:val="22"/>
              </w:rPr>
              <w:t>chtú, a athbhreithniú agus a chur in eagar lena bhfoilsiú.</w:t>
            </w:r>
          </w:p>
          <w:p w14:paraId="3D92CDE6" w14:textId="252CF9C5" w:rsidR="00DD50B7" w:rsidRPr="00FF76FE" w:rsidRDefault="00DD50B7" w:rsidP="00FF76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Taithí ar mhodhanna measctha taighde agus meastóireacht seirbhís-bhunaithe.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7A04BC" w14:textId="77777777" w:rsidR="00DD50B7" w:rsidRDefault="00DD50B7" w:rsidP="00DD50B7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lastRenderedPageBreak/>
              <w:t>✔</w:t>
            </w:r>
          </w:p>
          <w:p w14:paraId="3014EB20" w14:textId="77777777" w:rsidR="00FA67D3" w:rsidRDefault="00FA67D3" w:rsidP="00DD50B7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14F1466A" w14:textId="77777777" w:rsidR="00FA67D3" w:rsidRDefault="00FA67D3" w:rsidP="00DD50B7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6E074397" w14:textId="77777777" w:rsidR="00FA67D3" w:rsidRDefault="00FA67D3" w:rsidP="00FA67D3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281F21AD" w14:textId="77777777" w:rsidR="00DE4FC2" w:rsidRDefault="00DE4FC2" w:rsidP="00DC0DCE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0FD0B2B1" w14:textId="4A2C7F5E" w:rsidR="00DC0DCE" w:rsidRDefault="00DC0DCE" w:rsidP="00DC0DCE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5F5286AB" w14:textId="77777777" w:rsidR="00DE4FC2" w:rsidRDefault="00DE4FC2" w:rsidP="00DC0DCE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1E2DB179" w14:textId="7C052D34" w:rsidR="00FF76FE" w:rsidRDefault="00FF76FE" w:rsidP="00DE4FC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348514C0" w14:textId="1C428913" w:rsidR="00FF76FE" w:rsidRPr="00570877" w:rsidRDefault="00FF76FE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F40A18" w14:textId="77777777" w:rsidR="00DD50B7" w:rsidRDefault="00DD50B7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140D49B0" w14:textId="77777777" w:rsidR="00FA67D3" w:rsidRDefault="00FA67D3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48AAB53B" w14:textId="77777777" w:rsidR="00FA67D3" w:rsidRDefault="00FA67D3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4DD3177A" w14:textId="77777777" w:rsidR="00FA67D3" w:rsidRDefault="00FA67D3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307C9BB0" w14:textId="77777777" w:rsidR="00FA67D3" w:rsidRDefault="00FA67D3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7ECC1B7B" w14:textId="77777777" w:rsidR="00FA67D3" w:rsidRDefault="00FA67D3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026BC73C" w14:textId="77777777" w:rsidR="00FA67D3" w:rsidRDefault="00FA67D3" w:rsidP="00DD50B7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  <w:p w14:paraId="32475568" w14:textId="77777777" w:rsidR="00DE4FC2" w:rsidRDefault="00DE4FC2" w:rsidP="00FA67D3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39EF89DE" w14:textId="77777777" w:rsidR="00DE4FC2" w:rsidRDefault="00DE4FC2" w:rsidP="00FA67D3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6BB77A96" w14:textId="75A444C7" w:rsidR="00FA67D3" w:rsidRDefault="00FA67D3" w:rsidP="00FA67D3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764FB5BD" w14:textId="77777777" w:rsidR="00FA67D3" w:rsidRPr="00570877" w:rsidRDefault="00FA67D3" w:rsidP="00FA67D3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DD50B7" w:rsidRPr="0079196A" w14:paraId="1D91EF79" w14:textId="1BB2F6EC" w:rsidTr="497FE8F5">
        <w:trPr>
          <w:trHeight w:val="40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D13C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lastRenderedPageBreak/>
              <w:t>Inniúlachtaí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24D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:lang w:val="en-GB" w:eastAsia="en-IE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AC9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:lang w:val="en-GB" w:eastAsia="en-IE"/>
                <w14:ligatures w14:val="none"/>
              </w:rPr>
            </w:pPr>
          </w:p>
        </w:tc>
      </w:tr>
      <w:tr w:rsidR="00DD50B7" w:rsidRPr="0079196A" w14:paraId="2F0AA1CE" w14:textId="3ED9E246" w:rsidTr="497FE8F5">
        <w:trPr>
          <w:trHeight w:val="58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EDE12" w14:textId="440D85EC" w:rsidR="00F12563" w:rsidRDefault="00F12563" w:rsidP="00F125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An cumas obair a dhéanamh go héifeachtach as do stuaim féin agus mar chuid d’fhoireann araon.</w:t>
            </w:r>
          </w:p>
          <w:p w14:paraId="0B1E94EE" w14:textId="792E6A1C" w:rsidR="00366D82" w:rsidRPr="002461B9" w:rsidRDefault="002461B9" w:rsidP="002461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Dea-teist chruthaithe ar thorthaí a bhaint amach trí chur chuige ilghníomhaireachta, líonrú pobail agus obair trasearnálach de réir mar is ábhartha don ról.</w:t>
            </w:r>
          </w:p>
          <w:p w14:paraId="2A2D3982" w14:textId="438B85C2" w:rsidR="00590C98" w:rsidRPr="00590C98" w:rsidRDefault="00590C98" w:rsidP="00590C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Cumas cruthaithe foireann a threorú agus a spreagadh.</w:t>
            </w:r>
          </w:p>
          <w:p w14:paraId="6AAADB8D" w14:textId="0E95CD91" w:rsidR="00A97E8A" w:rsidRDefault="00A97E8A" w:rsidP="00F125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An cumas réimse páirtithe leasmhara a thabhairt le chéile ar aon intinn maidir le spriocanna comhchoiteanna.</w:t>
            </w:r>
          </w:p>
          <w:p w14:paraId="0A399C34" w14:textId="056C4701" w:rsidR="002261DB" w:rsidRPr="002261DB" w:rsidRDefault="002261DB" w:rsidP="002261D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Sárscileanna idirphearsanta (lena n-áirítear scileanna caibidlíochta agus tionchar a imirt gan údarás a léiriú).</w:t>
            </w:r>
          </w:p>
          <w:p w14:paraId="7D6A3838" w14:textId="51E70FEE" w:rsidR="00F12563" w:rsidRPr="00F12563" w:rsidRDefault="00F12563" w:rsidP="00F125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Sárscileanna eagrúcháin agus cumas cruthaithe an beart a dhéanamh in ionad oibre dúshlánach ilchineálach.</w:t>
            </w:r>
          </w:p>
          <w:p w14:paraId="4A3AFB81" w14:textId="75A5E4B5" w:rsidR="00F12563" w:rsidRPr="00F12563" w:rsidRDefault="00F12563" w:rsidP="00F125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 xml:space="preserve">Scileanna cumarsáide den scoth, ó bhéal agus i scríbhinn, lena n-áirítear an cumas faisnéis chasta a chur i láthair ar bhealach soiléir gonta éifeachtach, agus í a chur in oiriúint do luchtanna éisteachta éagsúla. </w:t>
            </w:r>
          </w:p>
          <w:p w14:paraId="5208A166" w14:textId="685DCF51" w:rsidR="00F12563" w:rsidRPr="00F12563" w:rsidRDefault="00F12563" w:rsidP="00F1256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 xml:space="preserve">Scileanna láidre TF, AD agus pacáistí taighde san áireamh. </w:t>
            </w:r>
          </w:p>
          <w:p w14:paraId="1C5F5197" w14:textId="77777777" w:rsidR="00F12563" w:rsidRDefault="00F12563" w:rsidP="00F12563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lang w:val="en-US"/>
              </w:rPr>
            </w:pPr>
          </w:p>
          <w:p w14:paraId="029CBEFE" w14:textId="008D9B51" w:rsidR="00DD50B7" w:rsidRPr="00F12563" w:rsidRDefault="00F12563" w:rsidP="00F12563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sz w:val="22"/>
              </w:rPr>
              <w:t>Teastaíonn cead iomlán tiomána reatha don ról seo.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6F826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5AF21D01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3CB94775" w14:textId="167D2B48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67683C94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2B4EB386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5EA2BD83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7FE711CC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5463CE5B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62E05D2F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78FAB782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3FF018F8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6D4F032C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750800B6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3EAC5A10" w14:textId="77777777" w:rsidR="00A91DB6" w:rsidRDefault="00A91DB6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3338F686" w14:textId="77777777" w:rsidR="005A06FD" w:rsidRDefault="005A06FD" w:rsidP="00A91DB6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</w:pPr>
          </w:p>
          <w:p w14:paraId="2B5641BB" w14:textId="77777777" w:rsidR="005A06FD" w:rsidRDefault="005A06FD" w:rsidP="005A06FD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00BC0942" w14:textId="77777777" w:rsidR="00DD50B7" w:rsidRPr="00F12563" w:rsidRDefault="00DD50B7" w:rsidP="00F12563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A6B93" w14:textId="77777777" w:rsidR="00DD50B7" w:rsidRPr="00F12563" w:rsidRDefault="00DD50B7" w:rsidP="00F12563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DD50B7" w:rsidRPr="0079196A" w14:paraId="0925174C" w14:textId="3ADB063E" w:rsidTr="497FE8F5">
        <w:trPr>
          <w:trHeight w:val="3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C130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Work Sans" w:hAnsi="Work Sans"/>
                <w:b/>
                <w:color w:val="000000"/>
                <w:sz w:val="22"/>
              </w:rPr>
              <w:t>Buanna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338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:lang w:val="en-GB" w:eastAsia="en-IE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97C" w14:textId="77777777" w:rsidR="00DD50B7" w:rsidRPr="00422213" w:rsidRDefault="00DD50B7" w:rsidP="00DD50B7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kern w:val="0"/>
                <w:sz w:val="22"/>
                <w:szCs w:val="22"/>
                <w:lang w:val="en-GB" w:eastAsia="en-IE"/>
                <w14:ligatures w14:val="none"/>
              </w:rPr>
            </w:pPr>
          </w:p>
        </w:tc>
      </w:tr>
      <w:tr w:rsidR="00DD50B7" w:rsidRPr="0079196A" w14:paraId="1DFC9778" w14:textId="63C2D179" w:rsidTr="497FE8F5">
        <w:trPr>
          <w:trHeight w:val="58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8CF" w14:textId="5F5E3B70" w:rsidR="00263FFD" w:rsidRPr="00263FFD" w:rsidRDefault="00263FFD" w:rsidP="00263FF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Solúbtha agus toileanach a bheith ag foghlaim</w:t>
            </w:r>
          </w:p>
          <w:p w14:paraId="2EE4C0DB" w14:textId="77777777" w:rsidR="00263FFD" w:rsidRPr="00263FFD" w:rsidRDefault="00263FFD" w:rsidP="00263FF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Acmhainneach</w:t>
            </w:r>
          </w:p>
          <w:p w14:paraId="18C75B5E" w14:textId="77777777" w:rsidR="00263FFD" w:rsidRPr="00263FFD" w:rsidRDefault="00263FFD" w:rsidP="00263FF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Spreagúil</w:t>
            </w:r>
          </w:p>
          <w:p w14:paraId="6EFB7887" w14:textId="5BF5B7F6" w:rsidR="00DD50B7" w:rsidRPr="00CC7C40" w:rsidRDefault="00263FFD" w:rsidP="00CC7C4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Work Sans" w:eastAsia="Times New Roman" w:hAnsi="Work Sans" w:cs="Calibri"/>
                <w:sz w:val="22"/>
                <w:szCs w:val="22"/>
              </w:rPr>
            </w:pPr>
            <w:r>
              <w:rPr>
                <w:rFonts w:ascii="Work Sans" w:hAnsi="Work Sans"/>
                <w:sz w:val="22"/>
              </w:rPr>
              <w:t>Dírithe ar spriocanna a bhaint amach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18D" w14:textId="77777777" w:rsidR="00CC7C40" w:rsidRDefault="00CC7C40" w:rsidP="00CC7C40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450C545B" w14:textId="616F9A13" w:rsidR="00DD50B7" w:rsidRPr="00CC7C40" w:rsidRDefault="00CC7C40" w:rsidP="00CC7C40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510D4ADB" w14:textId="3AE8D00D" w:rsidR="00CC7C40" w:rsidRPr="00CC7C40" w:rsidRDefault="00CC7C40" w:rsidP="00CC7C40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05FDA12F" w14:textId="77777777" w:rsidR="00CC7C40" w:rsidRDefault="00CC7C40" w:rsidP="00CC7C40">
            <w:pPr>
              <w:spacing w:after="0" w:line="240" w:lineRule="auto"/>
              <w:ind w:left="360"/>
              <w:rPr>
                <w:rFonts w:ascii="Segoe UI Symbol" w:eastAsia="Times New Roman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</w:p>
          <w:p w14:paraId="7DF86C27" w14:textId="77777777" w:rsidR="00CC7C40" w:rsidRPr="00263FFD" w:rsidRDefault="00CC7C40" w:rsidP="00CC7C40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63E" w14:textId="77777777" w:rsidR="00DD50B7" w:rsidRPr="00263FFD" w:rsidRDefault="00DD50B7" w:rsidP="00263FFD">
            <w:pPr>
              <w:spacing w:after="0" w:line="240" w:lineRule="auto"/>
              <w:ind w:left="360"/>
              <w:rPr>
                <w:rFonts w:ascii="Work Sans" w:eastAsia="Times New Roman" w:hAnsi="Work Sans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</w:tbl>
    <w:p w14:paraId="7657F0F6" w14:textId="77777777" w:rsidR="00317E31" w:rsidRPr="00422213" w:rsidRDefault="00317E31" w:rsidP="00317E31">
      <w:pPr>
        <w:rPr>
          <w:rFonts w:ascii="Work Sans" w:hAnsi="Work Sans"/>
          <w:sz w:val="22"/>
          <w:szCs w:val="22"/>
        </w:rPr>
      </w:pPr>
    </w:p>
    <w:p w14:paraId="5457851B" w14:textId="2CB2EE13" w:rsidR="007239EB" w:rsidRPr="0079196A" w:rsidRDefault="00F76779" w:rsidP="00A60A40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Cén fáth a dtiocfá ag obair linn?</w:t>
      </w:r>
    </w:p>
    <w:p w14:paraId="6E01B6B1" w14:textId="6C2B4DE0" w:rsidR="00FA12CF" w:rsidRPr="00422213" w:rsidRDefault="00FA12CF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Tuarastal atá Chun Cinn sa Mhargadh:</w:t>
      </w:r>
      <w:r>
        <w:rPr>
          <w:rFonts w:ascii="Work Sans" w:hAnsi="Work Sans"/>
          <w:sz w:val="22"/>
        </w:rPr>
        <w:t xml:space="preserve"> Gheobhaidh tú pacáiste iomaíoch tuarastail, a bheidh ina léiriú ar an luach a chuirimid ar do shaineolas agus do dhúthracht.</w:t>
      </w:r>
    </w:p>
    <w:p w14:paraId="662839EE" w14:textId="0D66F309" w:rsidR="00BA53B3" w:rsidRPr="00422213" w:rsidRDefault="00BA53B3" w:rsidP="00BA53B3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Pinsean:</w:t>
      </w:r>
      <w:r>
        <w:rPr>
          <w:rFonts w:ascii="Work Sans" w:hAnsi="Work Sans"/>
          <w:sz w:val="22"/>
        </w:rPr>
        <w:t xml:space="preserve"> Tá scéim pinsin ranníocaigh </w:t>
      </w:r>
      <w:r w:rsidR="004324F3">
        <w:rPr>
          <w:rFonts w:ascii="Work Sans" w:hAnsi="Work Sans"/>
          <w:sz w:val="22"/>
        </w:rPr>
        <w:t xml:space="preserve">shainithe </w:t>
      </w:r>
      <w:r>
        <w:rPr>
          <w:rFonts w:ascii="Work Sans" w:hAnsi="Work Sans"/>
          <w:sz w:val="22"/>
        </w:rPr>
        <w:t>grúpa</w:t>
      </w:r>
      <w:r w:rsidR="004324F3">
        <w:rPr>
          <w:rFonts w:ascii="Work Sans" w:hAnsi="Work Sans"/>
          <w:sz w:val="22"/>
        </w:rPr>
        <w:t xml:space="preserve"> </w:t>
      </w:r>
      <w:r>
        <w:rPr>
          <w:rFonts w:ascii="Work Sans" w:hAnsi="Work Sans"/>
          <w:sz w:val="22"/>
        </w:rPr>
        <w:t xml:space="preserve">á feidhmiú ag Comhpháirtíocht Chathair Luimnigh. Beidh fostaithe incháilithe chun páirt a ghlacadh sa scéim ón dáta a thosóidh siad san fhostaíocht. </w:t>
      </w:r>
    </w:p>
    <w:p w14:paraId="6C2D3741" w14:textId="5D0EDA81" w:rsidR="00BA53B3" w:rsidRPr="00422213" w:rsidRDefault="00F02D6B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lastRenderedPageBreak/>
        <w:t>Cineál an Chonartha:</w:t>
      </w:r>
      <w:r>
        <w:rPr>
          <w:rFonts w:ascii="Work Sans" w:hAnsi="Work Sans"/>
          <w:sz w:val="22"/>
        </w:rPr>
        <w:t xml:space="preserve">  Is conradh buan lánaimseartha é seo, faoi réir tréimhse promhaidh sé mhí a bheith curtha i gcrích go sásúil. Nuair a bheidh an tréimhse phromhaidh curtha i gcrích go sásúil, tairgfear conradh tréimhse éiginnte, faoi réir maoiniú leanúnach a bheith ar fáil.</w:t>
      </w:r>
    </w:p>
    <w:p w14:paraId="3546662A" w14:textId="1C7AD692" w:rsidR="00174CF9" w:rsidRPr="00422213" w:rsidRDefault="00174CF9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Seachtain oibre 35 uair an chloig:</w:t>
      </w:r>
      <w:r>
        <w:rPr>
          <w:rFonts w:ascii="Work Sans" w:hAnsi="Work Sans"/>
          <w:sz w:val="22"/>
        </w:rPr>
        <w:t xml:space="preserve"> Is post lánaimseartha é seo, 35 uair an chloig sa tseachtain, ó Luan go hAoine, idir 9.00 a.m. agus 5.00 p.m., rud a thacaíonn le cothromaíocht mhaith idir an obair agus an saol pearsanta.</w:t>
      </w:r>
    </w:p>
    <w:p w14:paraId="4007E953" w14:textId="0C0CE116" w:rsidR="00FA12CF" w:rsidRPr="00422213" w:rsidRDefault="00FA12CF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Saoire Bhliantúil Fhial:</w:t>
      </w:r>
      <w:r>
        <w:rPr>
          <w:rFonts w:ascii="Work Sans" w:hAnsi="Work Sans"/>
          <w:sz w:val="22"/>
        </w:rPr>
        <w:t xml:space="preserve"> I gcás fostaithe nua, beidh 25 lá saoire bhliantúla in aghaidh na bliana i gceist, agus méadóidh sé sin lá amháin i ndiaidh gach dhá bhliain seirbhíse, suas go huasmhéid 30 lá sa bhliain.</w:t>
      </w:r>
    </w:p>
    <w:p w14:paraId="091F2785" w14:textId="3B3EC4BC" w:rsidR="001D6FE3" w:rsidRPr="00422213" w:rsidRDefault="00A53D3E" w:rsidP="00A53D3E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Suíomh an phoist:</w:t>
      </w:r>
      <w:r>
        <w:rPr>
          <w:rFonts w:ascii="Work Sans" w:hAnsi="Work Sans"/>
          <w:sz w:val="22"/>
        </w:rPr>
        <w:t xml:space="preserve"> Ionad Gnó Tait, Sráid San Doiminic, Luimneach, le roghanna oibre hibrideacha ar fáil tar éis tréimhse phromhaidh. </w:t>
      </w:r>
    </w:p>
    <w:p w14:paraId="7765846C" w14:textId="0B3BC334" w:rsidR="001D6FE3" w:rsidRPr="00422213" w:rsidRDefault="001D6FE3" w:rsidP="00A53D3E">
      <w:pPr>
        <w:pStyle w:val="ListParagrap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Tá oifigí eile ag Comhpháirtíocht Chathair Luimnigh ar fud Chathair Luimnigh freisin, agus féadfaidh an Bainisteoir Airgeadais agus Comhlíonta iad a úsáid ó am go chéile chun críocha oibre, faoi réir comhaontú leis an bPríomhoifigeach Feidhmiúcháin.</w:t>
      </w:r>
    </w:p>
    <w:p w14:paraId="0A8EFCDB" w14:textId="254AA942" w:rsidR="00FA12CF" w:rsidRPr="00422213" w:rsidRDefault="00FA12CF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Obair Ardtionchair:</w:t>
      </w:r>
      <w:r>
        <w:rPr>
          <w:rFonts w:ascii="Work Sans" w:hAnsi="Work Sans"/>
          <w:sz w:val="22"/>
        </w:rPr>
        <w:t xml:space="preserve"> Déan difríocht cheart i saol na ndaoine agus na bpobal is mó a bhfuil tacaíocht de dhíth orthu.</w:t>
      </w:r>
    </w:p>
    <w:p w14:paraId="2A872006" w14:textId="4E764DE4" w:rsidR="00FA12CF" w:rsidRPr="00422213" w:rsidRDefault="00FA12CF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Timpeallacht Oibre Bhríomhar:</w:t>
      </w:r>
      <w:r>
        <w:rPr>
          <w:rFonts w:ascii="Work Sans" w:hAnsi="Work Sans"/>
          <w:sz w:val="22"/>
        </w:rPr>
        <w:t xml:space="preserve"> Bí ag obair mar chuid d’fhoireann thacúil chomhoibríoch a chuireann luach ar an nuálaíocht agus ar an gcruthaitheacht.</w:t>
      </w:r>
    </w:p>
    <w:p w14:paraId="1CE43E14" w14:textId="28662902" w:rsidR="00FA12CF" w:rsidRPr="00422213" w:rsidRDefault="00FA12CF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Forbairt Ghairmiúil:</w:t>
      </w:r>
      <w:r>
        <w:rPr>
          <w:rFonts w:ascii="Work Sans" w:hAnsi="Work Sans"/>
          <w:sz w:val="22"/>
        </w:rPr>
        <w:t xml:space="preserve"> Tacaíonn Comhpháirtíocht Chathair Luimnigh le Forbairt Ghairmiúil Leanúnach (CPD) de réir an Beartais um Oiliúint agus Forbairt Foirne.</w:t>
      </w:r>
    </w:p>
    <w:p w14:paraId="622AAA91" w14:textId="3222BE48" w:rsidR="00AD67AB" w:rsidRPr="00422213" w:rsidRDefault="00FA12CF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Cultúr Ionchuimsitheach:</w:t>
      </w:r>
      <w:r>
        <w:rPr>
          <w:rFonts w:ascii="Work Sans" w:hAnsi="Work Sans"/>
          <w:sz w:val="22"/>
        </w:rPr>
        <w:t xml:space="preserve"> Bí ag obair in ionad oibre ina nglactar go fonnmhar leis an éagsúlacht agus ina bhfuiltear tiomanta don chomhionannas.</w:t>
      </w:r>
    </w:p>
    <w:p w14:paraId="19DE637B" w14:textId="6A87D051" w:rsidR="00AD67AB" w:rsidRPr="00422213" w:rsidRDefault="00AD67AB" w:rsidP="00FD03A5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Costais Taistil agus Chothabhála:</w:t>
      </w:r>
      <w:r>
        <w:rPr>
          <w:rFonts w:ascii="Work Sans" w:hAnsi="Work Sans"/>
          <w:sz w:val="22"/>
        </w:rPr>
        <w:t xml:space="preserve"> Íocfar costais taistil agus chothabhála de réir rátaí na hearnála poiblí.</w:t>
      </w:r>
    </w:p>
    <w:p w14:paraId="740DAB1C" w14:textId="3B257089" w:rsidR="00BB1E49" w:rsidRPr="00422213" w:rsidRDefault="00BB1E49" w:rsidP="005B07FC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 xml:space="preserve">An Clár Cúnaimh d'Fhostaithe (EAP): </w:t>
      </w:r>
      <w:r>
        <w:rPr>
          <w:rFonts w:ascii="Work Sans" w:hAnsi="Work Sans"/>
          <w:sz w:val="22"/>
        </w:rPr>
        <w:t xml:space="preserve"> Bíonn teacht ag gach ball foirne ar Chlár Cúnaimh d’Fhostaithe atá saor in aisce, faoi rún agus ar fáil 24 uair sa lá, 7 lá sa tseachtain.</w:t>
      </w:r>
    </w:p>
    <w:p w14:paraId="44FD5A41" w14:textId="41752CD2" w:rsidR="00861A80" w:rsidRPr="00422213" w:rsidRDefault="00861A80" w:rsidP="00861A80">
      <w:pPr>
        <w:pStyle w:val="ListParagraph"/>
        <w:numPr>
          <w:ilvl w:val="0"/>
          <w:numId w:val="5"/>
        </w:numPr>
        <w:rPr>
          <w:rFonts w:ascii="Work Sans" w:hAnsi="Work Sans"/>
          <w:sz w:val="22"/>
          <w:szCs w:val="22"/>
        </w:rPr>
      </w:pPr>
      <w:r>
        <w:rPr>
          <w:rFonts w:ascii="Work Sans" w:hAnsi="Work Sans"/>
          <w:i/>
          <w:sz w:val="22"/>
        </w:rPr>
        <w:t>Aois Scoir:</w:t>
      </w:r>
      <w:r>
        <w:rPr>
          <w:rFonts w:ascii="Work Sans" w:hAnsi="Work Sans"/>
          <w:sz w:val="22"/>
        </w:rPr>
        <w:t xml:space="preserve"> Beidh an aois scoir de réir Aois Scoir agus Bheartas Scoir an Stáit atá leagtha amach sa Lámhleabhar Foirne atá againn.</w:t>
      </w:r>
    </w:p>
    <w:p w14:paraId="34856053" w14:textId="1054D1F7" w:rsidR="00FA12CF" w:rsidRPr="00422213" w:rsidRDefault="00FA12CF" w:rsidP="00AD67AB">
      <w:pPr>
        <w:rPr>
          <w:rFonts w:ascii="Work Sans" w:hAnsi="Work Sans"/>
          <w:sz w:val="22"/>
          <w:szCs w:val="22"/>
        </w:rPr>
      </w:pPr>
    </w:p>
    <w:p w14:paraId="292D54C3" w14:textId="77777777" w:rsidR="00CF28DB" w:rsidRPr="0079196A" w:rsidRDefault="00CF28DB" w:rsidP="00CF28DB">
      <w:pPr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sz w:val="22"/>
        </w:rPr>
        <w:t>An Bealach Iarratas a Dhéanamh:</w:t>
      </w:r>
    </w:p>
    <w:p w14:paraId="5F81D754" w14:textId="77777777" w:rsidR="00F04DA1" w:rsidRPr="00422213" w:rsidRDefault="00F04DA1" w:rsidP="00F04DA1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 xml:space="preserve">Is féidir Sonraíocht Poist agus Foirm Iarratais a íoslódáil ó rannóg na bPost/na bhFolúntas ar </w:t>
      </w:r>
      <w:hyperlink r:id="rId11" w:history="1">
        <w:r>
          <w:rPr>
            <w:rStyle w:val="Hyperlink"/>
            <w:rFonts w:ascii="Work Sans" w:hAnsi="Work Sans"/>
            <w:sz w:val="22"/>
          </w:rPr>
          <w:t>https://limerickcitypartnership.ie/work-us</w:t>
        </w:r>
      </w:hyperlink>
      <w:r>
        <w:rPr>
          <w:rFonts w:ascii="Work Sans" w:hAnsi="Work Sans"/>
          <w:sz w:val="22"/>
        </w:rPr>
        <w:t xml:space="preserve"> </w:t>
      </w:r>
    </w:p>
    <w:p w14:paraId="132E9CF7" w14:textId="77777777" w:rsidR="00F04DA1" w:rsidRPr="00422213" w:rsidRDefault="00F04DA1" w:rsidP="00F04DA1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 xml:space="preserve">Ní ghlacfar ach le foirmeacha iarratais leictreonacha. Ní ghlacfar le CVanna. Ba cheart iarratais chomhlánaithe a chur ar aghaidh ar ríomhphost chuig: </w:t>
      </w:r>
      <w:hyperlink r:id="rId12" w:history="1">
        <w:r>
          <w:rPr>
            <w:rStyle w:val="Hyperlink"/>
            <w:rFonts w:ascii="Work Sans" w:hAnsi="Work Sans"/>
            <w:sz w:val="22"/>
          </w:rPr>
          <w:t>recruitment@limerickcitypartnership.ie</w:t>
        </w:r>
      </w:hyperlink>
      <w:r>
        <w:rPr>
          <w:rFonts w:ascii="Work Sans" w:hAnsi="Work Sans"/>
          <w:sz w:val="22"/>
        </w:rPr>
        <w:t xml:space="preserve"> </w:t>
      </w:r>
    </w:p>
    <w:p w14:paraId="7E487556" w14:textId="77777777" w:rsidR="00F04DA1" w:rsidRPr="00422213" w:rsidRDefault="00F04DA1" w:rsidP="00F04DA1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 xml:space="preserve">Déan cinnte go mbeidh d’iarratas curtha ar aghaidh faoin spriocdháta. </w:t>
      </w:r>
    </w:p>
    <w:p w14:paraId="3CCA5AA1" w14:textId="77777777" w:rsidR="00F04DA1" w:rsidRPr="00422213" w:rsidRDefault="00F04DA1" w:rsidP="00F04DA1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lastRenderedPageBreak/>
        <w:t>Is é a bheidh sa phróiseas roghnúcháin gearrliostú iarrthóirí le haghaidh agallaimh bunaithe ar na critéir don phost, mar atá leagtha amach sa sonraíocht poist agus sa tsonraíocht duine seo.</w:t>
      </w:r>
    </w:p>
    <w:p w14:paraId="3A03AC07" w14:textId="77777777" w:rsidR="00F04DA1" w:rsidRPr="00422213" w:rsidRDefault="00F04DA1" w:rsidP="00F04DA1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</w:rPr>
        <w:t>Cuirfear toradh d’iarratais in iúl duit i scríbhinn.</w:t>
      </w:r>
    </w:p>
    <w:p w14:paraId="39EB64B5" w14:textId="77777777" w:rsidR="00F04DA1" w:rsidRPr="00422213" w:rsidRDefault="00F04DA1" w:rsidP="00F04DA1">
      <w:pPr>
        <w:rPr>
          <w:rFonts w:ascii="Work Sans" w:hAnsi="Work Sans"/>
          <w:sz w:val="22"/>
          <w:szCs w:val="22"/>
        </w:rPr>
      </w:pPr>
    </w:p>
    <w:p w14:paraId="56DB40B0" w14:textId="5E424B69" w:rsidR="00C9407C" w:rsidRPr="0079196A" w:rsidRDefault="00F04DA1" w:rsidP="00CF28DB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</w:rPr>
        <w:t>An dáta deiridh a nglacfar le hiarratais don phost seo ná:</w:t>
      </w:r>
      <w:r>
        <w:rPr>
          <w:rFonts w:ascii="Work Sans" w:hAnsi="Work Sans"/>
          <w:sz w:val="22"/>
        </w:rPr>
        <w:t xml:space="preserve"> </w:t>
      </w:r>
      <w:r>
        <w:rPr>
          <w:rFonts w:ascii="Work Sans" w:hAnsi="Work Sans"/>
          <w:b/>
          <w:sz w:val="22"/>
        </w:rPr>
        <w:t>5pm, Dé hAoine, an 17 Iúil 2026</w:t>
      </w:r>
    </w:p>
    <w:p w14:paraId="3C8E26B5" w14:textId="77777777" w:rsidR="00A61E17" w:rsidRDefault="00A61E17" w:rsidP="009D43F0">
      <w:pPr>
        <w:jc w:val="center"/>
        <w:rPr>
          <w:rFonts w:ascii="Work Sans" w:hAnsi="Work Sans"/>
          <w:i/>
          <w:iCs/>
          <w:sz w:val="22"/>
          <w:szCs w:val="22"/>
        </w:rPr>
      </w:pPr>
    </w:p>
    <w:p w14:paraId="6354547C" w14:textId="0AAA265B" w:rsidR="008A01BC" w:rsidRPr="0079196A" w:rsidRDefault="00CF28DB" w:rsidP="009D43F0">
      <w:pPr>
        <w:jc w:val="center"/>
        <w:rPr>
          <w:rFonts w:ascii="Work Sans" w:hAnsi="Work Sans"/>
          <w:i/>
          <w:iCs/>
          <w:sz w:val="22"/>
          <w:szCs w:val="22"/>
        </w:rPr>
      </w:pPr>
      <w:r>
        <w:rPr>
          <w:rFonts w:ascii="Work Sans" w:hAnsi="Work Sans"/>
          <w:i/>
          <w:sz w:val="22"/>
        </w:rPr>
        <w:t>Is Fostóir Comhdheiseanna í Comhairle Cathrach &amp; Contae Luimnigh. Molaimid go láidir do dhaoine ó gach cuid den tsochaí iarratas a dhéanamh. Má theastaíonn aon socruithe réasúnta uait le linn an phróisis iarratais, cuir é sin in iúl dúinn.</w:t>
      </w:r>
    </w:p>
    <w:p w14:paraId="1C6B7995" w14:textId="77777777" w:rsidR="00317E31" w:rsidRPr="0079196A" w:rsidRDefault="00317E31" w:rsidP="009D43F0">
      <w:pPr>
        <w:jc w:val="center"/>
        <w:rPr>
          <w:rFonts w:ascii="Work Sans" w:hAnsi="Work Sans"/>
          <w:i/>
          <w:iCs/>
          <w:sz w:val="22"/>
          <w:szCs w:val="22"/>
        </w:rPr>
      </w:pPr>
    </w:p>
    <w:p w14:paraId="0DFC1F8D" w14:textId="3B77AA01" w:rsidR="008A01BC" w:rsidRPr="00422213" w:rsidRDefault="00B8744B" w:rsidP="008A01BC">
      <w:pPr>
        <w:rPr>
          <w:rFonts w:ascii="Work Sans" w:hAnsi="Work Sans"/>
          <w:sz w:val="22"/>
          <w:szCs w:val="22"/>
        </w:rPr>
      </w:pPr>
      <w:r>
        <w:rPr>
          <w:rFonts w:ascii="Work Sans" w:hAnsi="Work Sans"/>
          <w:noProof/>
          <w:sz w:val="22"/>
        </w:rPr>
        <w:drawing>
          <wp:inline distT="0" distB="0" distL="0" distR="0" wp14:anchorId="171DD920" wp14:editId="5A761F84">
            <wp:extent cx="5810885" cy="1035050"/>
            <wp:effectExtent l="0" t="0" r="0" b="0"/>
            <wp:docPr id="121848645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00B4FA5-A22F-44F0-A518-35198F44D4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" b="3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403" cy="10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F3250E" w14:textId="14E146A2" w:rsidR="00B9448D" w:rsidRPr="00422213" w:rsidRDefault="00B9448D" w:rsidP="00B9448D">
      <w:pPr>
        <w:jc w:val="center"/>
        <w:rPr>
          <w:rFonts w:ascii="Work Sans" w:hAnsi="Work Sans"/>
          <w:sz w:val="22"/>
          <w:szCs w:val="22"/>
        </w:rPr>
      </w:pPr>
      <w:r>
        <w:rPr>
          <w:rFonts w:ascii="Work Sans" w:hAnsi="Work Sans"/>
          <w:noProof/>
          <w:sz w:val="22"/>
        </w:rPr>
        <w:drawing>
          <wp:inline distT="0" distB="0" distL="0" distR="0" wp14:anchorId="215F5F57" wp14:editId="62D93FB4">
            <wp:extent cx="4748543" cy="596636"/>
            <wp:effectExtent l="0" t="0" r="0" b="0"/>
            <wp:docPr id="142916659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EE92527-637E-4C0A-B143-2143FED0B1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66593" name=""/>
                    <pic:cNvPicPr/>
                  </pic:nvPicPr>
                  <pic:blipFill rotWithShape="1">
                    <a:blip r:embed="rId14"/>
                    <a:srcRect l="19944" t="66980" r="23182" b="20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969" cy="59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448D" w:rsidRPr="00422213" w:rsidSect="001B1F43">
      <w:pgSz w:w="11906" w:h="16838"/>
      <w:pgMar w:top="1440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39"/>
    <w:multiLevelType w:val="hybridMultilevel"/>
    <w:tmpl w:val="DAB27D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D1476"/>
    <w:multiLevelType w:val="hybridMultilevel"/>
    <w:tmpl w:val="7368FC9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F4D06"/>
    <w:multiLevelType w:val="hybridMultilevel"/>
    <w:tmpl w:val="4CC459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4DD7"/>
    <w:multiLevelType w:val="hybridMultilevel"/>
    <w:tmpl w:val="9D24D53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6F8B"/>
    <w:multiLevelType w:val="hybridMultilevel"/>
    <w:tmpl w:val="3C281FB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07111"/>
    <w:multiLevelType w:val="hybridMultilevel"/>
    <w:tmpl w:val="AF48D3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74AF"/>
    <w:multiLevelType w:val="hybridMultilevel"/>
    <w:tmpl w:val="2BD88BD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2D90"/>
    <w:multiLevelType w:val="hybridMultilevel"/>
    <w:tmpl w:val="493861A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90C58"/>
    <w:multiLevelType w:val="hybridMultilevel"/>
    <w:tmpl w:val="4D6CBE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22788"/>
    <w:multiLevelType w:val="hybridMultilevel"/>
    <w:tmpl w:val="29C0FE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3C8D"/>
    <w:multiLevelType w:val="hybridMultilevel"/>
    <w:tmpl w:val="3E6C1B9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60D2E"/>
    <w:multiLevelType w:val="hybridMultilevel"/>
    <w:tmpl w:val="B8B0F00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441EE"/>
    <w:multiLevelType w:val="hybridMultilevel"/>
    <w:tmpl w:val="141CBE6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E7FCF"/>
    <w:multiLevelType w:val="hybridMultilevel"/>
    <w:tmpl w:val="160AC4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67C9E"/>
    <w:multiLevelType w:val="hybridMultilevel"/>
    <w:tmpl w:val="3260E3F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E0D97"/>
    <w:multiLevelType w:val="hybridMultilevel"/>
    <w:tmpl w:val="FC2A7768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4550F"/>
    <w:multiLevelType w:val="hybridMultilevel"/>
    <w:tmpl w:val="F6687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200"/>
    <w:multiLevelType w:val="hybridMultilevel"/>
    <w:tmpl w:val="E77E8CB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77A83"/>
    <w:multiLevelType w:val="hybridMultilevel"/>
    <w:tmpl w:val="0A5A7FF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E0661"/>
    <w:multiLevelType w:val="hybridMultilevel"/>
    <w:tmpl w:val="EF94BF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B2D1B"/>
    <w:multiLevelType w:val="hybridMultilevel"/>
    <w:tmpl w:val="613EFCE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01DA2"/>
    <w:multiLevelType w:val="hybridMultilevel"/>
    <w:tmpl w:val="2042E19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275DFD"/>
    <w:multiLevelType w:val="hybridMultilevel"/>
    <w:tmpl w:val="CA6874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17541"/>
    <w:multiLevelType w:val="hybridMultilevel"/>
    <w:tmpl w:val="30EE91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14408"/>
    <w:multiLevelType w:val="hybridMultilevel"/>
    <w:tmpl w:val="3878CB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D3D93"/>
    <w:multiLevelType w:val="hybridMultilevel"/>
    <w:tmpl w:val="CA7C8E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10EAE"/>
    <w:multiLevelType w:val="hybridMultilevel"/>
    <w:tmpl w:val="A286634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96861"/>
    <w:multiLevelType w:val="hybridMultilevel"/>
    <w:tmpl w:val="4CDAD68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53531D"/>
    <w:multiLevelType w:val="hybridMultilevel"/>
    <w:tmpl w:val="31D65F3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E65286"/>
    <w:multiLevelType w:val="hybridMultilevel"/>
    <w:tmpl w:val="3D1852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856C1"/>
    <w:multiLevelType w:val="hybridMultilevel"/>
    <w:tmpl w:val="E7007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D4D6B"/>
    <w:multiLevelType w:val="hybridMultilevel"/>
    <w:tmpl w:val="6D1EA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01FFD"/>
    <w:multiLevelType w:val="hybridMultilevel"/>
    <w:tmpl w:val="BFBE6BF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F80CCF"/>
    <w:multiLevelType w:val="hybridMultilevel"/>
    <w:tmpl w:val="30A45C2E"/>
    <w:lvl w:ilvl="0" w:tplc="1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6D116F45"/>
    <w:multiLevelType w:val="hybridMultilevel"/>
    <w:tmpl w:val="EC1694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15FB"/>
    <w:multiLevelType w:val="hybridMultilevel"/>
    <w:tmpl w:val="E82A26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26FF5"/>
    <w:multiLevelType w:val="hybridMultilevel"/>
    <w:tmpl w:val="ADEEE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D6501"/>
    <w:multiLevelType w:val="hybridMultilevel"/>
    <w:tmpl w:val="5E72A85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77330"/>
    <w:multiLevelType w:val="hybridMultilevel"/>
    <w:tmpl w:val="708E9B0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DE17A6"/>
    <w:multiLevelType w:val="multilevel"/>
    <w:tmpl w:val="C7C6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7"/>
  </w:num>
  <w:num w:numId="5">
    <w:abstractNumId w:val="9"/>
  </w:num>
  <w:num w:numId="6">
    <w:abstractNumId w:val="8"/>
  </w:num>
  <w:num w:numId="7">
    <w:abstractNumId w:val="35"/>
  </w:num>
  <w:num w:numId="8">
    <w:abstractNumId w:val="13"/>
  </w:num>
  <w:num w:numId="9">
    <w:abstractNumId w:val="26"/>
  </w:num>
  <w:num w:numId="10">
    <w:abstractNumId w:val="17"/>
  </w:num>
  <w:num w:numId="11">
    <w:abstractNumId w:val="15"/>
  </w:num>
  <w:num w:numId="12">
    <w:abstractNumId w:val="22"/>
  </w:num>
  <w:num w:numId="13">
    <w:abstractNumId w:val="36"/>
  </w:num>
  <w:num w:numId="14">
    <w:abstractNumId w:val="19"/>
  </w:num>
  <w:num w:numId="15">
    <w:abstractNumId w:val="34"/>
  </w:num>
  <w:num w:numId="16">
    <w:abstractNumId w:val="16"/>
  </w:num>
  <w:num w:numId="17">
    <w:abstractNumId w:val="10"/>
  </w:num>
  <w:num w:numId="18">
    <w:abstractNumId w:val="11"/>
  </w:num>
  <w:num w:numId="19">
    <w:abstractNumId w:val="38"/>
  </w:num>
  <w:num w:numId="20">
    <w:abstractNumId w:val="12"/>
  </w:num>
  <w:num w:numId="21">
    <w:abstractNumId w:val="5"/>
  </w:num>
  <w:num w:numId="22">
    <w:abstractNumId w:val="24"/>
  </w:num>
  <w:num w:numId="23">
    <w:abstractNumId w:val="1"/>
  </w:num>
  <w:num w:numId="24">
    <w:abstractNumId w:val="29"/>
  </w:num>
  <w:num w:numId="25">
    <w:abstractNumId w:val="28"/>
  </w:num>
  <w:num w:numId="26">
    <w:abstractNumId w:val="4"/>
  </w:num>
  <w:num w:numId="27">
    <w:abstractNumId w:val="20"/>
  </w:num>
  <w:num w:numId="28">
    <w:abstractNumId w:val="31"/>
  </w:num>
  <w:num w:numId="29">
    <w:abstractNumId w:val="33"/>
  </w:num>
  <w:num w:numId="30">
    <w:abstractNumId w:val="27"/>
  </w:num>
  <w:num w:numId="31">
    <w:abstractNumId w:val="32"/>
  </w:num>
  <w:num w:numId="32">
    <w:abstractNumId w:val="39"/>
  </w:num>
  <w:num w:numId="33">
    <w:abstractNumId w:val="30"/>
  </w:num>
  <w:num w:numId="34">
    <w:abstractNumId w:val="21"/>
  </w:num>
  <w:num w:numId="35">
    <w:abstractNumId w:val="3"/>
  </w:num>
  <w:num w:numId="36">
    <w:abstractNumId w:val="0"/>
  </w:num>
  <w:num w:numId="37">
    <w:abstractNumId w:val="37"/>
  </w:num>
  <w:num w:numId="38">
    <w:abstractNumId w:val="23"/>
  </w:num>
  <w:num w:numId="39">
    <w:abstractNumId w:val="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D"/>
    <w:rsid w:val="000043E2"/>
    <w:rsid w:val="000176F3"/>
    <w:rsid w:val="00035352"/>
    <w:rsid w:val="00042534"/>
    <w:rsid w:val="000461FF"/>
    <w:rsid w:val="00046451"/>
    <w:rsid w:val="000508B4"/>
    <w:rsid w:val="00054416"/>
    <w:rsid w:val="00060269"/>
    <w:rsid w:val="00070C55"/>
    <w:rsid w:val="00072320"/>
    <w:rsid w:val="0008306B"/>
    <w:rsid w:val="00085F2D"/>
    <w:rsid w:val="0009579E"/>
    <w:rsid w:val="000A0215"/>
    <w:rsid w:val="000A6C89"/>
    <w:rsid w:val="000B3BCF"/>
    <w:rsid w:val="000C14F2"/>
    <w:rsid w:val="000C39B1"/>
    <w:rsid w:val="000E57D4"/>
    <w:rsid w:val="000F503A"/>
    <w:rsid w:val="001008A2"/>
    <w:rsid w:val="00106B4C"/>
    <w:rsid w:val="00114061"/>
    <w:rsid w:val="001258D2"/>
    <w:rsid w:val="00143F8A"/>
    <w:rsid w:val="00161666"/>
    <w:rsid w:val="00174CF9"/>
    <w:rsid w:val="00186177"/>
    <w:rsid w:val="00193C31"/>
    <w:rsid w:val="001960FD"/>
    <w:rsid w:val="001A1A2C"/>
    <w:rsid w:val="001B11E7"/>
    <w:rsid w:val="001B120A"/>
    <w:rsid w:val="001B1F43"/>
    <w:rsid w:val="001C5157"/>
    <w:rsid w:val="001D6FE3"/>
    <w:rsid w:val="001E654F"/>
    <w:rsid w:val="001F39EC"/>
    <w:rsid w:val="00205877"/>
    <w:rsid w:val="002138A5"/>
    <w:rsid w:val="00214F21"/>
    <w:rsid w:val="00217CAE"/>
    <w:rsid w:val="002261DB"/>
    <w:rsid w:val="0023047C"/>
    <w:rsid w:val="0023237C"/>
    <w:rsid w:val="0023612A"/>
    <w:rsid w:val="002449B7"/>
    <w:rsid w:val="002461B9"/>
    <w:rsid w:val="00253116"/>
    <w:rsid w:val="00260A94"/>
    <w:rsid w:val="00262E56"/>
    <w:rsid w:val="00262FA6"/>
    <w:rsid w:val="00263FFD"/>
    <w:rsid w:val="00272FB9"/>
    <w:rsid w:val="00292640"/>
    <w:rsid w:val="002A724A"/>
    <w:rsid w:val="002B4128"/>
    <w:rsid w:val="002C330E"/>
    <w:rsid w:val="002C3FC8"/>
    <w:rsid w:val="002C6683"/>
    <w:rsid w:val="002D31C6"/>
    <w:rsid w:val="002D5072"/>
    <w:rsid w:val="002D737D"/>
    <w:rsid w:val="002E3423"/>
    <w:rsid w:val="002E4A95"/>
    <w:rsid w:val="002F4071"/>
    <w:rsid w:val="0030315D"/>
    <w:rsid w:val="00317E31"/>
    <w:rsid w:val="0032162C"/>
    <w:rsid w:val="003224EF"/>
    <w:rsid w:val="00345697"/>
    <w:rsid w:val="00352307"/>
    <w:rsid w:val="00354707"/>
    <w:rsid w:val="003646E4"/>
    <w:rsid w:val="00365E05"/>
    <w:rsid w:val="00366D82"/>
    <w:rsid w:val="003777DE"/>
    <w:rsid w:val="003800C3"/>
    <w:rsid w:val="00380421"/>
    <w:rsid w:val="00380859"/>
    <w:rsid w:val="00391104"/>
    <w:rsid w:val="00394EEB"/>
    <w:rsid w:val="003964D2"/>
    <w:rsid w:val="003A3421"/>
    <w:rsid w:val="003B1B87"/>
    <w:rsid w:val="003B1FC2"/>
    <w:rsid w:val="003B435D"/>
    <w:rsid w:val="003B6B1E"/>
    <w:rsid w:val="003B78F4"/>
    <w:rsid w:val="003C7F78"/>
    <w:rsid w:val="003D4F4E"/>
    <w:rsid w:val="003E3ADE"/>
    <w:rsid w:val="003F234F"/>
    <w:rsid w:val="003F6E31"/>
    <w:rsid w:val="004000FE"/>
    <w:rsid w:val="00422213"/>
    <w:rsid w:val="00423C7D"/>
    <w:rsid w:val="004324F3"/>
    <w:rsid w:val="00440227"/>
    <w:rsid w:val="00441CFF"/>
    <w:rsid w:val="00452B07"/>
    <w:rsid w:val="00452EE5"/>
    <w:rsid w:val="004539AF"/>
    <w:rsid w:val="00455D5D"/>
    <w:rsid w:val="00472193"/>
    <w:rsid w:val="00483025"/>
    <w:rsid w:val="00490EB3"/>
    <w:rsid w:val="0049162B"/>
    <w:rsid w:val="004A21DC"/>
    <w:rsid w:val="004A7571"/>
    <w:rsid w:val="004B00A9"/>
    <w:rsid w:val="004B0F12"/>
    <w:rsid w:val="004B0F2C"/>
    <w:rsid w:val="004B3479"/>
    <w:rsid w:val="004B5644"/>
    <w:rsid w:val="004C06D4"/>
    <w:rsid w:val="004C7B97"/>
    <w:rsid w:val="004D2970"/>
    <w:rsid w:val="004D3385"/>
    <w:rsid w:val="004E0618"/>
    <w:rsid w:val="004E2551"/>
    <w:rsid w:val="004E42E0"/>
    <w:rsid w:val="004F1E92"/>
    <w:rsid w:val="004F670F"/>
    <w:rsid w:val="00501096"/>
    <w:rsid w:val="00501766"/>
    <w:rsid w:val="00520DC9"/>
    <w:rsid w:val="00524F33"/>
    <w:rsid w:val="0052732C"/>
    <w:rsid w:val="00531FD2"/>
    <w:rsid w:val="00546AB9"/>
    <w:rsid w:val="00551090"/>
    <w:rsid w:val="005519D1"/>
    <w:rsid w:val="005542CB"/>
    <w:rsid w:val="00560CCE"/>
    <w:rsid w:val="00561E1C"/>
    <w:rsid w:val="005622C8"/>
    <w:rsid w:val="005703B5"/>
    <w:rsid w:val="00570877"/>
    <w:rsid w:val="00570FA9"/>
    <w:rsid w:val="0057636D"/>
    <w:rsid w:val="0058078D"/>
    <w:rsid w:val="00581349"/>
    <w:rsid w:val="00590C98"/>
    <w:rsid w:val="0059362A"/>
    <w:rsid w:val="0059679F"/>
    <w:rsid w:val="005A06FD"/>
    <w:rsid w:val="005B07FC"/>
    <w:rsid w:val="005B5FE4"/>
    <w:rsid w:val="005C44DA"/>
    <w:rsid w:val="005C61EF"/>
    <w:rsid w:val="005D2208"/>
    <w:rsid w:val="00600F03"/>
    <w:rsid w:val="00612D28"/>
    <w:rsid w:val="006147C8"/>
    <w:rsid w:val="00620606"/>
    <w:rsid w:val="0063587A"/>
    <w:rsid w:val="00635E6F"/>
    <w:rsid w:val="00641214"/>
    <w:rsid w:val="0064740B"/>
    <w:rsid w:val="00655FC2"/>
    <w:rsid w:val="0066003B"/>
    <w:rsid w:val="00663F83"/>
    <w:rsid w:val="00680647"/>
    <w:rsid w:val="00682075"/>
    <w:rsid w:val="00683814"/>
    <w:rsid w:val="00690814"/>
    <w:rsid w:val="00695DED"/>
    <w:rsid w:val="00696882"/>
    <w:rsid w:val="006B2112"/>
    <w:rsid w:val="006B5C20"/>
    <w:rsid w:val="006B6DFC"/>
    <w:rsid w:val="006C3722"/>
    <w:rsid w:val="006C696B"/>
    <w:rsid w:val="006E2695"/>
    <w:rsid w:val="006E6EEC"/>
    <w:rsid w:val="007119D8"/>
    <w:rsid w:val="00712CB7"/>
    <w:rsid w:val="00713BC1"/>
    <w:rsid w:val="00714FEA"/>
    <w:rsid w:val="007204AF"/>
    <w:rsid w:val="00720C53"/>
    <w:rsid w:val="007239EB"/>
    <w:rsid w:val="00735FD1"/>
    <w:rsid w:val="00737676"/>
    <w:rsid w:val="007466D0"/>
    <w:rsid w:val="00754F0B"/>
    <w:rsid w:val="0077473E"/>
    <w:rsid w:val="00783E05"/>
    <w:rsid w:val="00785842"/>
    <w:rsid w:val="0079196A"/>
    <w:rsid w:val="007A39C5"/>
    <w:rsid w:val="007A5F29"/>
    <w:rsid w:val="007B083B"/>
    <w:rsid w:val="007C4B37"/>
    <w:rsid w:val="007F3C2F"/>
    <w:rsid w:val="007F4688"/>
    <w:rsid w:val="007F5445"/>
    <w:rsid w:val="00801533"/>
    <w:rsid w:val="00802046"/>
    <w:rsid w:val="00817FE8"/>
    <w:rsid w:val="00820189"/>
    <w:rsid w:val="00825017"/>
    <w:rsid w:val="00827331"/>
    <w:rsid w:val="00831305"/>
    <w:rsid w:val="00842499"/>
    <w:rsid w:val="008446E8"/>
    <w:rsid w:val="00855AD1"/>
    <w:rsid w:val="00861A80"/>
    <w:rsid w:val="00864EDD"/>
    <w:rsid w:val="008700BE"/>
    <w:rsid w:val="00871123"/>
    <w:rsid w:val="00873203"/>
    <w:rsid w:val="00886BF6"/>
    <w:rsid w:val="008930DD"/>
    <w:rsid w:val="008966E0"/>
    <w:rsid w:val="008A01BC"/>
    <w:rsid w:val="008A68DB"/>
    <w:rsid w:val="008C4C6E"/>
    <w:rsid w:val="008D35E4"/>
    <w:rsid w:val="008D43AC"/>
    <w:rsid w:val="008E5C51"/>
    <w:rsid w:val="008F0C67"/>
    <w:rsid w:val="008F3195"/>
    <w:rsid w:val="008F5C79"/>
    <w:rsid w:val="008F7ABA"/>
    <w:rsid w:val="009222F6"/>
    <w:rsid w:val="00922850"/>
    <w:rsid w:val="009322FB"/>
    <w:rsid w:val="00947D81"/>
    <w:rsid w:val="00965031"/>
    <w:rsid w:val="00965FE1"/>
    <w:rsid w:val="0098615F"/>
    <w:rsid w:val="009A0BF9"/>
    <w:rsid w:val="009A4F5D"/>
    <w:rsid w:val="009B3476"/>
    <w:rsid w:val="009C102E"/>
    <w:rsid w:val="009D27BE"/>
    <w:rsid w:val="009D4206"/>
    <w:rsid w:val="009D43F0"/>
    <w:rsid w:val="009E4DF9"/>
    <w:rsid w:val="009F2B66"/>
    <w:rsid w:val="00A06A2A"/>
    <w:rsid w:val="00A270F1"/>
    <w:rsid w:val="00A45C99"/>
    <w:rsid w:val="00A47662"/>
    <w:rsid w:val="00A53D3E"/>
    <w:rsid w:val="00A57D88"/>
    <w:rsid w:val="00A607E6"/>
    <w:rsid w:val="00A60A40"/>
    <w:rsid w:val="00A618C7"/>
    <w:rsid w:val="00A61E17"/>
    <w:rsid w:val="00A62715"/>
    <w:rsid w:val="00A65603"/>
    <w:rsid w:val="00A66E82"/>
    <w:rsid w:val="00A83CFA"/>
    <w:rsid w:val="00A91DB6"/>
    <w:rsid w:val="00A9503D"/>
    <w:rsid w:val="00A952FB"/>
    <w:rsid w:val="00A979FC"/>
    <w:rsid w:val="00A97E8A"/>
    <w:rsid w:val="00AA31F1"/>
    <w:rsid w:val="00AB0DC1"/>
    <w:rsid w:val="00AB2A7A"/>
    <w:rsid w:val="00AB2EC8"/>
    <w:rsid w:val="00AB3AC4"/>
    <w:rsid w:val="00AB4208"/>
    <w:rsid w:val="00AC2190"/>
    <w:rsid w:val="00AD67AB"/>
    <w:rsid w:val="00AD6D19"/>
    <w:rsid w:val="00AF23B7"/>
    <w:rsid w:val="00AF4E2C"/>
    <w:rsid w:val="00B062F7"/>
    <w:rsid w:val="00B077E6"/>
    <w:rsid w:val="00B17CF2"/>
    <w:rsid w:val="00B34295"/>
    <w:rsid w:val="00B34CC8"/>
    <w:rsid w:val="00B359C3"/>
    <w:rsid w:val="00B35F10"/>
    <w:rsid w:val="00B43AB1"/>
    <w:rsid w:val="00B44E49"/>
    <w:rsid w:val="00B45411"/>
    <w:rsid w:val="00B4697B"/>
    <w:rsid w:val="00B46A93"/>
    <w:rsid w:val="00B52354"/>
    <w:rsid w:val="00B649A2"/>
    <w:rsid w:val="00B66BB6"/>
    <w:rsid w:val="00B6741B"/>
    <w:rsid w:val="00B71F2B"/>
    <w:rsid w:val="00B77149"/>
    <w:rsid w:val="00B85200"/>
    <w:rsid w:val="00B86481"/>
    <w:rsid w:val="00B867D6"/>
    <w:rsid w:val="00B8744B"/>
    <w:rsid w:val="00B8756F"/>
    <w:rsid w:val="00B9448D"/>
    <w:rsid w:val="00BA53B3"/>
    <w:rsid w:val="00BA5D4D"/>
    <w:rsid w:val="00BB1E49"/>
    <w:rsid w:val="00BB75E2"/>
    <w:rsid w:val="00BC011F"/>
    <w:rsid w:val="00BC0747"/>
    <w:rsid w:val="00BC32C8"/>
    <w:rsid w:val="00BC47DC"/>
    <w:rsid w:val="00BD5A2B"/>
    <w:rsid w:val="00BE6DE6"/>
    <w:rsid w:val="00BF2C29"/>
    <w:rsid w:val="00BF49F9"/>
    <w:rsid w:val="00C0376F"/>
    <w:rsid w:val="00C04FEF"/>
    <w:rsid w:val="00C102BF"/>
    <w:rsid w:val="00C1032B"/>
    <w:rsid w:val="00C32084"/>
    <w:rsid w:val="00C40BB6"/>
    <w:rsid w:val="00C45018"/>
    <w:rsid w:val="00C478D8"/>
    <w:rsid w:val="00C57C85"/>
    <w:rsid w:val="00C60FF4"/>
    <w:rsid w:val="00C62352"/>
    <w:rsid w:val="00C6587A"/>
    <w:rsid w:val="00C72BBE"/>
    <w:rsid w:val="00C76BFD"/>
    <w:rsid w:val="00C86868"/>
    <w:rsid w:val="00C86D1B"/>
    <w:rsid w:val="00C87F5C"/>
    <w:rsid w:val="00C92EA6"/>
    <w:rsid w:val="00C9407C"/>
    <w:rsid w:val="00CC7B80"/>
    <w:rsid w:val="00CC7C40"/>
    <w:rsid w:val="00CD11D5"/>
    <w:rsid w:val="00CD5F07"/>
    <w:rsid w:val="00CD6AB5"/>
    <w:rsid w:val="00CD6D41"/>
    <w:rsid w:val="00CD6E03"/>
    <w:rsid w:val="00CE3B9D"/>
    <w:rsid w:val="00CF27E0"/>
    <w:rsid w:val="00CF28DB"/>
    <w:rsid w:val="00D00E3B"/>
    <w:rsid w:val="00D04C09"/>
    <w:rsid w:val="00D1430E"/>
    <w:rsid w:val="00D14935"/>
    <w:rsid w:val="00D17DC3"/>
    <w:rsid w:val="00D40157"/>
    <w:rsid w:val="00D41AEA"/>
    <w:rsid w:val="00D44E6C"/>
    <w:rsid w:val="00D461FF"/>
    <w:rsid w:val="00D46B5C"/>
    <w:rsid w:val="00D51C58"/>
    <w:rsid w:val="00D57719"/>
    <w:rsid w:val="00D63CEA"/>
    <w:rsid w:val="00D67530"/>
    <w:rsid w:val="00D76F77"/>
    <w:rsid w:val="00D823CE"/>
    <w:rsid w:val="00D86C11"/>
    <w:rsid w:val="00D94438"/>
    <w:rsid w:val="00DA13E4"/>
    <w:rsid w:val="00DA4C1A"/>
    <w:rsid w:val="00DB0D20"/>
    <w:rsid w:val="00DB48CF"/>
    <w:rsid w:val="00DC0DCE"/>
    <w:rsid w:val="00DC0E89"/>
    <w:rsid w:val="00DC0F4B"/>
    <w:rsid w:val="00DD03E7"/>
    <w:rsid w:val="00DD38A5"/>
    <w:rsid w:val="00DD50B7"/>
    <w:rsid w:val="00DE4FC2"/>
    <w:rsid w:val="00DE57CE"/>
    <w:rsid w:val="00E01869"/>
    <w:rsid w:val="00E035B8"/>
    <w:rsid w:val="00E1679C"/>
    <w:rsid w:val="00E169E8"/>
    <w:rsid w:val="00E16F11"/>
    <w:rsid w:val="00E41E51"/>
    <w:rsid w:val="00E42ED1"/>
    <w:rsid w:val="00E432C9"/>
    <w:rsid w:val="00E43F2B"/>
    <w:rsid w:val="00E442D9"/>
    <w:rsid w:val="00E4759C"/>
    <w:rsid w:val="00E62FA4"/>
    <w:rsid w:val="00E66672"/>
    <w:rsid w:val="00E7392E"/>
    <w:rsid w:val="00E742B0"/>
    <w:rsid w:val="00E90465"/>
    <w:rsid w:val="00E91F65"/>
    <w:rsid w:val="00E95A8F"/>
    <w:rsid w:val="00E97808"/>
    <w:rsid w:val="00E97E8A"/>
    <w:rsid w:val="00EA2432"/>
    <w:rsid w:val="00EA32EE"/>
    <w:rsid w:val="00EB51E7"/>
    <w:rsid w:val="00EC046E"/>
    <w:rsid w:val="00EC23D0"/>
    <w:rsid w:val="00EF1C93"/>
    <w:rsid w:val="00EF5370"/>
    <w:rsid w:val="00EF627E"/>
    <w:rsid w:val="00F02D6B"/>
    <w:rsid w:val="00F02E02"/>
    <w:rsid w:val="00F0424C"/>
    <w:rsid w:val="00F04DA1"/>
    <w:rsid w:val="00F12563"/>
    <w:rsid w:val="00F13C7A"/>
    <w:rsid w:val="00F2145A"/>
    <w:rsid w:val="00F26775"/>
    <w:rsid w:val="00F30B84"/>
    <w:rsid w:val="00F348FA"/>
    <w:rsid w:val="00F46135"/>
    <w:rsid w:val="00F50E21"/>
    <w:rsid w:val="00F5245C"/>
    <w:rsid w:val="00F635F3"/>
    <w:rsid w:val="00F6486E"/>
    <w:rsid w:val="00F76779"/>
    <w:rsid w:val="00F908D6"/>
    <w:rsid w:val="00FA12CF"/>
    <w:rsid w:val="00FA67D3"/>
    <w:rsid w:val="00FA714C"/>
    <w:rsid w:val="00FB35D9"/>
    <w:rsid w:val="00FB45C0"/>
    <w:rsid w:val="00FC3123"/>
    <w:rsid w:val="00FD03A5"/>
    <w:rsid w:val="00FD655B"/>
    <w:rsid w:val="00FF76FE"/>
    <w:rsid w:val="0B02A90B"/>
    <w:rsid w:val="14274FC7"/>
    <w:rsid w:val="1D0A08F2"/>
    <w:rsid w:val="278C6157"/>
    <w:rsid w:val="29326FEF"/>
    <w:rsid w:val="304F05AD"/>
    <w:rsid w:val="33637A5B"/>
    <w:rsid w:val="3AF95AEC"/>
    <w:rsid w:val="3BDD63C2"/>
    <w:rsid w:val="497FE8F5"/>
    <w:rsid w:val="4ECB1363"/>
    <w:rsid w:val="52502557"/>
    <w:rsid w:val="6BB4506E"/>
    <w:rsid w:val="71EAD5A1"/>
    <w:rsid w:val="73CB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0BBF"/>
  <w15:chartTrackingRefBased/>
  <w15:docId w15:val="{9A094BEA-D5F7-4515-B59C-2398893D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3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B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B8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432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1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limerickcitypartnership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merickcitypartnership.ie/work-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merickcitypartnership.ie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51d98-27b4-473f-ad2f-a5e510d87ca0" xsi:nil="true"/>
    <lcf76f155ced4ddcb4097134ff3c332f xmlns="3a0f7543-2de6-4498-ac88-bc3cb74a1d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0A293FACD374F8A02A724C11B948F" ma:contentTypeVersion="14" ma:contentTypeDescription="Create a new document." ma:contentTypeScope="" ma:versionID="8a1df35e8a7c76028110ea6f2ff54a6f">
  <xsd:schema xmlns:xsd="http://www.w3.org/2001/XMLSchema" xmlns:xs="http://www.w3.org/2001/XMLSchema" xmlns:p="http://schemas.microsoft.com/office/2006/metadata/properties" xmlns:ns2="3a0f7543-2de6-4498-ac88-bc3cb74a1de0" xmlns:ns3="1bb51d98-27b4-473f-ad2f-a5e510d87ca0" targetNamespace="http://schemas.microsoft.com/office/2006/metadata/properties" ma:root="true" ma:fieldsID="28170b696db56103738351dd8e273c56" ns2:_="" ns3:_="">
    <xsd:import namespace="3a0f7543-2de6-4498-ac88-bc3cb74a1de0"/>
    <xsd:import namespace="1bb51d98-27b4-473f-ad2f-a5e510d87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7543-2de6-4498-ac88-bc3cb74a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311558-0b3a-4377-9b67-a67fd9d92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51d98-27b4-473f-ad2f-a5e510d87c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033581-771e-45c1-b3c2-45a2a8c398fb}" ma:internalName="TaxCatchAll" ma:showField="CatchAllData" ma:web="1bb51d98-27b4-473f-ad2f-a5e510d87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85E1E-7B17-475E-B993-FA96F843BF61}">
  <ds:schemaRefs>
    <ds:schemaRef ds:uri="http://schemas.microsoft.com/office/2006/metadata/properties"/>
    <ds:schemaRef ds:uri="http://schemas.microsoft.com/office/infopath/2007/PartnerControls"/>
    <ds:schemaRef ds:uri="1bb51d98-27b4-473f-ad2f-a5e510d87ca0"/>
    <ds:schemaRef ds:uri="3a0f7543-2de6-4498-ac88-bc3cb74a1de0"/>
  </ds:schemaRefs>
</ds:datastoreItem>
</file>

<file path=customXml/itemProps2.xml><?xml version="1.0" encoding="utf-8"?>
<ds:datastoreItem xmlns:ds="http://schemas.openxmlformats.org/officeDocument/2006/customXml" ds:itemID="{1F8D4210-CE49-462A-AB5B-2BB8E8B55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f7543-2de6-4498-ac88-bc3cb74a1de0"/>
    <ds:schemaRef ds:uri="1bb51d98-27b4-473f-ad2f-a5e510d87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AA0BB-42AB-4F21-ABEF-1B3F2FB3F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2153</Words>
  <Characters>12278</Characters>
  <Application>Microsoft Office Word</Application>
  <DocSecurity>0</DocSecurity>
  <Lines>102</Lines>
  <Paragraphs>28</Paragraphs>
  <ScaleCrop>false</ScaleCrop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Bielinska</dc:creator>
  <cp:keywords/>
  <dc:description/>
  <cp:lastModifiedBy>richard@measmedia.com</cp:lastModifiedBy>
  <cp:revision>2</cp:revision>
  <dcterms:created xsi:type="dcterms:W3CDTF">2026-07-16T11:15:00Z</dcterms:created>
  <dcterms:modified xsi:type="dcterms:W3CDTF">2026-07-16T11:15:00Z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0x0101003C70A293FACD374F8A02A724C11B948F</vt:lpwstr>
  </property>
  <property fmtid="{D5CDD505-2E9C-101B-9397-08002B2CF9AE}" pid="3" name="MediaServiceImageTags">
    <vt:lpwstr/>
  </property>
</Properties>
</file>