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C861" w14:textId="506724DE" w:rsidR="00D17A0C" w:rsidRPr="006651C6" w:rsidRDefault="00D17A0C" w:rsidP="00F463F7">
      <w:pPr>
        <w:jc w:val="center"/>
        <w:rPr>
          <w:b/>
          <w:snapToGrid w:val="0"/>
          <w:kern w:val="0"/>
        </w:rPr>
      </w:pPr>
      <w:r w:rsidRPr="006651C6">
        <w:rPr>
          <w:b/>
          <w:snapToGrid w:val="0"/>
          <w:kern w:val="0"/>
          <w:lang w:val="ga-IE"/>
        </w:rPr>
        <w:t>Tá iarratais á lorg ó dhaoine atá cáilithe go cuí le bheith curtha ar phainéal don phost seo a leanas ónar féidir folúntais Bhuana agus/nó Shealadacha a thagann chun cinn le linn shaolré an phainéil a líonadh:</w:t>
      </w:r>
    </w:p>
    <w:p w14:paraId="25CFEC88" w14:textId="7A6E1D5D" w:rsidR="00D17A0C" w:rsidRPr="006651C6" w:rsidRDefault="0032329C" w:rsidP="003232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solid" w:color="auto" w:fill="auto"/>
        <w:tabs>
          <w:tab w:val="left" w:pos="993"/>
          <w:tab w:val="left" w:pos="1134"/>
        </w:tabs>
        <w:spacing w:after="0"/>
        <w:jc w:val="center"/>
        <w:rPr>
          <w:rFonts w:cstheme="minorHAnsi"/>
          <w:b/>
          <w:i/>
          <w:snapToGrid w:val="0"/>
          <w:color w:val="FFFFFF"/>
          <w:kern w:val="0"/>
          <w:sz w:val="32"/>
          <w:szCs w:val="32"/>
        </w:rPr>
      </w:pPr>
      <w:r w:rsidRPr="006651C6">
        <w:rPr>
          <w:rFonts w:cstheme="minorHAnsi"/>
          <w:b/>
          <w:i/>
          <w:snapToGrid w:val="0"/>
          <w:color w:val="FFFFFF"/>
          <w:kern w:val="0"/>
          <w:sz w:val="32"/>
          <w:lang w:val="ga-IE"/>
        </w:rPr>
        <w:t>COMHORDAITHEOIR NA GAILLIMHE SLÁINTIÚIL</w:t>
      </w:r>
    </w:p>
    <w:p w14:paraId="39D4DCB7" w14:textId="6BABED4D" w:rsidR="0032329C" w:rsidRPr="006651C6" w:rsidRDefault="0032329C" w:rsidP="003232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solid" w:color="auto" w:fill="auto"/>
        <w:tabs>
          <w:tab w:val="left" w:pos="993"/>
          <w:tab w:val="left" w:pos="1134"/>
        </w:tabs>
        <w:spacing w:after="0"/>
        <w:jc w:val="center"/>
        <w:rPr>
          <w:rFonts w:cstheme="minorHAnsi"/>
          <w:b/>
          <w:i/>
          <w:snapToGrid w:val="0"/>
          <w:color w:val="FFFFFF"/>
          <w:kern w:val="0"/>
          <w:sz w:val="32"/>
          <w:szCs w:val="32"/>
        </w:rPr>
      </w:pPr>
      <w:r w:rsidRPr="006651C6">
        <w:rPr>
          <w:rFonts w:cstheme="minorHAnsi"/>
          <w:b/>
          <w:i/>
          <w:snapToGrid w:val="0"/>
          <w:color w:val="FFFFFF"/>
          <w:kern w:val="0"/>
          <w:sz w:val="32"/>
          <w:lang w:val="ga-IE"/>
        </w:rPr>
        <w:t>(Grád VII)</w:t>
      </w:r>
    </w:p>
    <w:p w14:paraId="227DE3F9" w14:textId="77777777" w:rsidR="009141E7" w:rsidRDefault="009141E7" w:rsidP="00CE58DF">
      <w:pPr>
        <w:jc w:val="both"/>
        <w:rPr>
          <w:b/>
          <w:snapToGrid w:val="0"/>
          <w:kern w:val="0"/>
          <w:u w:val="single"/>
          <w:lang w:val="ga-IE"/>
        </w:rPr>
      </w:pPr>
    </w:p>
    <w:p w14:paraId="64FB474C" w14:textId="1EA7B2AA" w:rsidR="00C67D87" w:rsidRPr="006651C6" w:rsidRDefault="00D17A0C" w:rsidP="00CE58DF">
      <w:pPr>
        <w:jc w:val="both"/>
        <w:rPr>
          <w:b/>
          <w:snapToGrid w:val="0"/>
          <w:kern w:val="0"/>
          <w:u w:val="single"/>
        </w:rPr>
      </w:pPr>
      <w:r w:rsidRPr="006651C6">
        <w:rPr>
          <w:b/>
          <w:snapToGrid w:val="0"/>
          <w:kern w:val="0"/>
          <w:u w:val="single"/>
          <w:lang w:val="ga-IE"/>
        </w:rPr>
        <w:t>Caithfidh</w:t>
      </w:r>
      <w:r w:rsidRPr="006651C6">
        <w:rPr>
          <w:snapToGrid w:val="0"/>
          <w:kern w:val="0"/>
          <w:lang w:val="ga-IE"/>
        </w:rPr>
        <w:t xml:space="preserve"> </w:t>
      </w:r>
      <w:r w:rsidRPr="006651C6">
        <w:rPr>
          <w:b/>
          <w:snapToGrid w:val="0"/>
          <w:kern w:val="0"/>
          <w:u w:val="single"/>
          <w:lang w:val="ga-IE"/>
        </w:rPr>
        <w:t>gach Iarrthóir</w:t>
      </w:r>
      <w:r w:rsidRPr="00625CA4">
        <w:rPr>
          <w:snapToGrid w:val="0"/>
          <w:kern w:val="0"/>
          <w:u w:val="single"/>
          <w:lang w:val="ga-IE"/>
        </w:rPr>
        <w:t xml:space="preserve">, </w:t>
      </w:r>
      <w:r w:rsidRPr="006651C6">
        <w:rPr>
          <w:b/>
          <w:snapToGrid w:val="0"/>
          <w:kern w:val="0"/>
          <w:u w:val="single"/>
          <w:lang w:val="ga-IE"/>
        </w:rPr>
        <w:t>ar an dáta is déanaí chun foirmeacha iarratais comhlánaithe a fháil</w:t>
      </w:r>
      <w:r w:rsidRPr="006651C6">
        <w:rPr>
          <w:snapToGrid w:val="0"/>
          <w:kern w:val="0"/>
          <w:lang w:val="ga-IE"/>
        </w:rPr>
        <w:t xml:space="preserve"> </w:t>
      </w:r>
      <w:r w:rsidRPr="006651C6">
        <w:rPr>
          <w:b/>
          <w:snapToGrid w:val="0"/>
          <w:kern w:val="0"/>
          <w:u w:val="single"/>
          <w:lang w:val="ga-IE"/>
        </w:rPr>
        <w:t>an méid seo a leanas a bheith acu:</w:t>
      </w:r>
    </w:p>
    <w:p w14:paraId="4C5AC19F" w14:textId="77777777" w:rsidR="0032329C" w:rsidRPr="006651C6" w:rsidRDefault="0032329C" w:rsidP="0032329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142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snapToGrid w:val="0"/>
          <w:kern w:val="0"/>
          <w:lang w:val="ga-IE"/>
        </w:rPr>
        <w:t>Céim tríú leibhéal (</w:t>
      </w:r>
      <w:r w:rsidRPr="006651C6">
        <w:rPr>
          <w:rFonts w:cstheme="minorHAnsi"/>
          <w:b/>
          <w:snapToGrid w:val="0"/>
          <w:kern w:val="0"/>
          <w:lang w:val="ga-IE"/>
        </w:rPr>
        <w:t>Leibhéal 8</w:t>
      </w:r>
      <w:r w:rsidRPr="006651C6">
        <w:rPr>
          <w:rFonts w:cstheme="minorHAnsi"/>
          <w:snapToGrid w:val="0"/>
          <w:kern w:val="0"/>
          <w:lang w:val="ga-IE"/>
        </w:rPr>
        <w:t xml:space="preserve"> den CNC nó níos airde) i réimse ábhartha amhail forbairt pobail/spóirt, obair don ógra, na heolaíochtaí sóisialta, sláinte phoiblí, beartas sóisialta, riarachán poiblí, pleanáil, nó disciplín gaolmhar.</w:t>
      </w:r>
    </w:p>
    <w:p w14:paraId="50C2BD56" w14:textId="77777777" w:rsidR="0032329C" w:rsidRPr="006651C6" w:rsidRDefault="0032329C" w:rsidP="0032329C">
      <w:pPr>
        <w:pStyle w:val="ListParagraph"/>
        <w:spacing w:line="360" w:lineRule="auto"/>
        <w:ind w:left="142"/>
        <w:jc w:val="both"/>
        <w:rPr>
          <w:rFonts w:cstheme="minorHAnsi"/>
          <w:snapToGrid w:val="0"/>
          <w:kern w:val="0"/>
        </w:rPr>
      </w:pPr>
    </w:p>
    <w:p w14:paraId="59E67E82" w14:textId="77777777" w:rsidR="0032329C" w:rsidRPr="006651C6" w:rsidRDefault="0032329C" w:rsidP="0032329C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ind w:left="142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b/>
          <w:snapToGrid w:val="0"/>
          <w:kern w:val="0"/>
          <w:lang w:val="ga-IE"/>
        </w:rPr>
        <w:t>2 bhliain ar a laghad de thaithí ábhartha</w:t>
      </w:r>
      <w:r w:rsidRPr="006651C6">
        <w:rPr>
          <w:rFonts w:cstheme="minorHAnsi"/>
          <w:snapToGrid w:val="0"/>
          <w:kern w:val="0"/>
          <w:lang w:val="ga-IE"/>
        </w:rPr>
        <w:t xml:space="preserve"> in aon cheann acu seo a leanas:</w:t>
      </w:r>
    </w:p>
    <w:p w14:paraId="7A901B23" w14:textId="77777777" w:rsidR="0032329C" w:rsidRPr="006651C6" w:rsidRDefault="0032329C" w:rsidP="0032329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snapToGrid w:val="0"/>
          <w:kern w:val="0"/>
          <w:lang w:val="ga-IE"/>
        </w:rPr>
        <w:t>Ról i rialtas áitiúil, san earnáil phoiblí, nó i róil chomhchosúla a bhaineann le pleanáil straitéiseach, comhordú tionscadal, nó rannpháirtíocht sa phobal.</w:t>
      </w:r>
    </w:p>
    <w:p w14:paraId="056E0CB9" w14:textId="77777777" w:rsidR="0032329C" w:rsidRPr="006651C6" w:rsidRDefault="0032329C" w:rsidP="0032329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snapToGrid w:val="0"/>
          <w:kern w:val="0"/>
          <w:lang w:val="ga-IE"/>
        </w:rPr>
        <w:t>Ag obair le pobail faoi mhíbhuntáiste nó le spriocdhaonraí chun aghaidh a thabhairt ar eisiamh sóisialta nó ar neamhionannas.</w:t>
      </w:r>
    </w:p>
    <w:p w14:paraId="69EAC42F" w14:textId="77777777" w:rsidR="0032329C" w:rsidRPr="006651C6" w:rsidRDefault="0032329C" w:rsidP="0032329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snapToGrid w:val="0"/>
          <w:kern w:val="0"/>
          <w:lang w:val="ga-IE"/>
        </w:rPr>
        <w:t>Comhordú trasearnála nó forbairt comhpháirtíochta.</w:t>
      </w:r>
    </w:p>
    <w:p w14:paraId="6E753B01" w14:textId="77777777" w:rsidR="0032329C" w:rsidRPr="006651C6" w:rsidRDefault="0032329C" w:rsidP="0032329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snapToGrid w:val="0"/>
          <w:kern w:val="0"/>
          <w:lang w:val="ga-IE"/>
        </w:rPr>
        <w:t>Forbairt beartais, taighde nó meastóireacht a bhaineann le tosca a mbíonn tionchar acu ar shláinte.</w:t>
      </w:r>
    </w:p>
    <w:p w14:paraId="22657FD7" w14:textId="77777777" w:rsidR="0032329C" w:rsidRPr="006651C6" w:rsidRDefault="0032329C" w:rsidP="0032329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snapToGrid w:val="0"/>
          <w:kern w:val="0"/>
          <w:lang w:val="ga-IE"/>
        </w:rPr>
        <w:t>Ag feidhmiú go héifeachtach laistigh de thimpeallachtaí polaitiúla, pobail agus déanta beartais, ag léiriú go bhfuil siad in ann oibriú trasna teorainneacha róil, earnála agus tíreolaíochta.</w:t>
      </w:r>
    </w:p>
    <w:p w14:paraId="2AE612EE" w14:textId="77777777" w:rsidR="0032329C" w:rsidRPr="006651C6" w:rsidRDefault="0032329C" w:rsidP="0032329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  <w:snapToGrid w:val="0"/>
          <w:kern w:val="0"/>
        </w:rPr>
      </w:pPr>
      <w:r w:rsidRPr="006651C6">
        <w:rPr>
          <w:rFonts w:cstheme="minorHAnsi"/>
          <w:snapToGrid w:val="0"/>
          <w:kern w:val="0"/>
          <w:lang w:val="ga-IE"/>
        </w:rPr>
        <w:t>Taithí ar bhainistiú agus seachadadh tionscadail, buiséadú agus monatóireacht feidhmíochta.</w:t>
      </w:r>
    </w:p>
    <w:p w14:paraId="296A8823" w14:textId="77777777" w:rsidR="0032329C" w:rsidRPr="006651C6" w:rsidRDefault="0032329C" w:rsidP="007A27B4">
      <w:pPr>
        <w:pStyle w:val="BodyText"/>
        <w:jc w:val="both"/>
        <w:rPr>
          <w:rFonts w:asciiTheme="minorHAnsi" w:hAnsiTheme="minorHAnsi" w:cs="Calibri"/>
          <w:b/>
          <w:bCs/>
          <w:i w:val="0"/>
          <w:iCs/>
          <w:snapToGrid w:val="0"/>
          <w:kern w:val="0"/>
          <w:u w:val="single"/>
        </w:rPr>
      </w:pPr>
    </w:p>
    <w:p w14:paraId="720BF1A4" w14:textId="1B5D7BA8" w:rsidR="007A27B4" w:rsidRPr="006651C6" w:rsidRDefault="007A27B4" w:rsidP="007A27B4">
      <w:pPr>
        <w:pStyle w:val="BodyText"/>
        <w:jc w:val="both"/>
        <w:rPr>
          <w:rFonts w:asciiTheme="minorHAnsi" w:hAnsiTheme="minorHAnsi" w:cs="Calibri"/>
          <w:b/>
          <w:bCs/>
          <w:i w:val="0"/>
          <w:iCs/>
          <w:snapToGrid w:val="0"/>
          <w:kern w:val="0"/>
          <w:u w:val="single"/>
        </w:rPr>
      </w:pPr>
      <w:r w:rsidRPr="006651C6">
        <w:rPr>
          <w:rFonts w:asciiTheme="minorHAnsi" w:hAnsiTheme="minorHAnsi" w:cs="Calibri"/>
          <w:b/>
          <w:i w:val="0"/>
          <w:snapToGrid w:val="0"/>
          <w:kern w:val="0"/>
          <w:u w:val="single"/>
          <w:lang w:val="ga-IE"/>
        </w:rPr>
        <w:t>Ní mór d</w:t>
      </w:r>
      <w:r w:rsidR="006651C6" w:rsidRPr="006651C6">
        <w:rPr>
          <w:rFonts w:asciiTheme="minorHAnsi" w:hAnsiTheme="minorHAnsi" w:cs="Calibri"/>
          <w:b/>
          <w:i w:val="0"/>
          <w:snapToGrid w:val="0"/>
          <w:kern w:val="0"/>
          <w:u w:val="single"/>
          <w:lang w:val="ga-IE"/>
        </w:rPr>
        <w:t>’</w:t>
      </w:r>
      <w:r w:rsidRPr="006651C6">
        <w:rPr>
          <w:rFonts w:asciiTheme="minorHAnsi" w:hAnsiTheme="minorHAnsi" w:cs="Calibri"/>
          <w:b/>
          <w:i w:val="0"/>
          <w:snapToGrid w:val="0"/>
          <w:kern w:val="0"/>
          <w:u w:val="single"/>
          <w:lang w:val="ga-IE"/>
        </w:rPr>
        <w:t>iarrthóirí Ceadúnas Tiomána Aicme B glan agus reatha a bheith acu agus beidh orthu rochtain a bheith acu ar a gcarr féin.</w:t>
      </w:r>
    </w:p>
    <w:p w14:paraId="7F06B812" w14:textId="071D9BE5" w:rsidR="00D17A0C" w:rsidRPr="006651C6" w:rsidRDefault="00D17A0C" w:rsidP="00EB703A">
      <w:pPr>
        <w:rPr>
          <w:b/>
          <w:bCs/>
          <w:snapToGrid w:val="0"/>
          <w:kern w:val="0"/>
        </w:rPr>
      </w:pPr>
      <w:r w:rsidRPr="006651C6">
        <w:rPr>
          <w:b/>
          <w:snapToGrid w:val="0"/>
          <w:kern w:val="0"/>
          <w:lang w:val="ga-IE"/>
        </w:rPr>
        <w:t>Tuarastal: €</w:t>
      </w:r>
      <w:r w:rsidRPr="006651C6">
        <w:rPr>
          <w:snapToGrid w:val="0"/>
          <w:kern w:val="0"/>
          <w:lang w:val="ga-IE"/>
        </w:rPr>
        <w:t xml:space="preserve"> </w:t>
      </w:r>
      <w:r w:rsidRPr="006651C6">
        <w:rPr>
          <w:b/>
          <w:snapToGrid w:val="0"/>
          <w:kern w:val="0"/>
          <w:lang w:val="ga-IE"/>
        </w:rPr>
        <w:t>60,011 - €</w:t>
      </w:r>
      <w:r w:rsidRPr="006651C6">
        <w:rPr>
          <w:snapToGrid w:val="0"/>
          <w:kern w:val="0"/>
          <w:lang w:val="ga-IE"/>
        </w:rPr>
        <w:t xml:space="preserve"> </w:t>
      </w:r>
      <w:r w:rsidRPr="006651C6">
        <w:rPr>
          <w:b/>
          <w:snapToGrid w:val="0"/>
          <w:kern w:val="0"/>
          <w:lang w:val="ga-IE"/>
        </w:rPr>
        <w:t>78,015</w:t>
      </w:r>
    </w:p>
    <w:p w14:paraId="3D537930" w14:textId="77777777" w:rsidR="00D17A0C" w:rsidRPr="006651C6" w:rsidRDefault="00D17A0C" w:rsidP="00EB703A">
      <w:pPr>
        <w:jc w:val="both"/>
        <w:rPr>
          <w:snapToGrid w:val="0"/>
          <w:kern w:val="0"/>
        </w:rPr>
      </w:pPr>
      <w:r w:rsidRPr="006651C6">
        <w:rPr>
          <w:snapToGrid w:val="0"/>
          <w:kern w:val="0"/>
          <w:lang w:val="ga-IE"/>
        </w:rPr>
        <w:t>Féadfaidh sé go gcuirfear iarrthóirí ar ghearrliosta le haghaidh agallaimh ar bhonn an eolais a chuirtear ar fáil leis an bhfoirm iarratais.</w:t>
      </w:r>
    </w:p>
    <w:p w14:paraId="7414BA0D" w14:textId="77777777" w:rsidR="003B6D14" w:rsidRPr="006651C6" w:rsidRDefault="00D17A0C" w:rsidP="00820B11">
      <w:pPr>
        <w:jc w:val="both"/>
        <w:rPr>
          <w:snapToGrid w:val="0"/>
          <w:kern w:val="0"/>
        </w:rPr>
      </w:pPr>
      <w:r w:rsidRPr="006651C6">
        <w:rPr>
          <w:snapToGrid w:val="0"/>
          <w:kern w:val="0"/>
          <w:lang w:val="ga-IE"/>
        </w:rPr>
        <w:t xml:space="preserve">Tá foirmeacha iarratais agus tuilleadh sonraí maidir leis an bpost seo ar fáil ar ár suíomh gréasáin ag </w:t>
      </w:r>
      <w:hyperlink r:id="rId6" w:history="1">
        <w:r w:rsidRPr="006651C6">
          <w:rPr>
            <w:rStyle w:val="Hyperlink"/>
            <w:snapToGrid w:val="0"/>
            <w:kern w:val="0"/>
            <w:lang w:val="ga-IE"/>
          </w:rPr>
          <w:t>www.galway.ie</w:t>
        </w:r>
      </w:hyperlink>
      <w:r w:rsidRPr="006651C6">
        <w:rPr>
          <w:snapToGrid w:val="0"/>
          <w:kern w:val="0"/>
          <w:lang w:val="ga-IE"/>
        </w:rPr>
        <w:t xml:space="preserve">, nó is féidir iad a fháil ach dul i dteagmháil leis an Rannóg Acmhainní Daonna, Comhairle Chontae na Gaillimhe, Áras an Chontae, Cnoc na Radharc, Gaillimh – Uimhir Theileafóin; 091 509303, ríomhphost </w:t>
      </w:r>
      <w:hyperlink r:id="rId7" w:history="1">
        <w:r w:rsidRPr="006651C6">
          <w:rPr>
            <w:rStyle w:val="Hyperlink"/>
            <w:snapToGrid w:val="0"/>
            <w:kern w:val="0"/>
            <w:lang w:val="ga-IE"/>
          </w:rPr>
          <w:t>hr@galwaycoco.ie</w:t>
        </w:r>
      </w:hyperlink>
      <w:r w:rsidRPr="006651C6">
        <w:rPr>
          <w:snapToGrid w:val="0"/>
          <w:kern w:val="0"/>
          <w:lang w:val="ga-IE"/>
        </w:rPr>
        <w:t xml:space="preserve">. </w:t>
      </w:r>
    </w:p>
    <w:p w14:paraId="091BAEBD" w14:textId="767C6E7D" w:rsidR="009141E7" w:rsidRDefault="00D17A0C" w:rsidP="00820B11">
      <w:pPr>
        <w:jc w:val="both"/>
        <w:rPr>
          <w:b/>
          <w:snapToGrid w:val="0"/>
          <w:kern w:val="0"/>
          <w:u w:val="single"/>
          <w:lang w:val="ga-IE"/>
        </w:rPr>
      </w:pPr>
      <w:r w:rsidRPr="006651C6">
        <w:rPr>
          <w:snapToGrid w:val="0"/>
          <w:kern w:val="0"/>
          <w:lang w:val="ga-IE"/>
        </w:rPr>
        <w:t>Is é an dáta deiridh le haghaidh foirmeacha iarratais ná</w:t>
      </w:r>
      <w:r w:rsidR="007514D1">
        <w:rPr>
          <w:snapToGrid w:val="0"/>
          <w:kern w:val="0"/>
          <w:lang w:val="ga-IE"/>
        </w:rPr>
        <w:t> </w:t>
      </w:r>
      <w:r w:rsidRPr="006651C6">
        <w:rPr>
          <w:b/>
          <w:snapToGrid w:val="0"/>
          <w:kern w:val="0"/>
          <w:u w:val="single"/>
          <w:lang w:val="ga-IE"/>
        </w:rPr>
        <w:t>4.00p.m. ar an 11 Nollaig 2025</w:t>
      </w:r>
    </w:p>
    <w:p w14:paraId="4F102865" w14:textId="77777777" w:rsidR="009141E7" w:rsidRPr="009141E7" w:rsidRDefault="009141E7" w:rsidP="00820B11">
      <w:pPr>
        <w:jc w:val="both"/>
        <w:rPr>
          <w:b/>
          <w:snapToGrid w:val="0"/>
          <w:kern w:val="0"/>
          <w:u w:val="single"/>
          <w:lang w:val="ga-IE"/>
        </w:rPr>
      </w:pPr>
    </w:p>
    <w:p w14:paraId="42C591E0" w14:textId="188D9220" w:rsidR="00D17A0C" w:rsidRDefault="00D17A0C" w:rsidP="004B413E">
      <w:pPr>
        <w:rPr>
          <w:b/>
          <w:snapToGrid w:val="0"/>
          <w:kern w:val="0"/>
          <w:lang w:val="ga-IE"/>
        </w:rPr>
      </w:pPr>
      <w:r w:rsidRPr="006651C6">
        <w:rPr>
          <w:b/>
          <w:snapToGrid w:val="0"/>
          <w:kern w:val="0"/>
          <w:lang w:val="ga-IE"/>
        </w:rPr>
        <w:lastRenderedPageBreak/>
        <w:t>IS FOSTÓIR COMHDHEISEANNA Í COMHAIRLE CHONTAE NA GAILLIMHE</w:t>
      </w:r>
    </w:p>
    <w:p w14:paraId="76F92F69" w14:textId="77777777" w:rsidR="009141E7" w:rsidRDefault="009141E7" w:rsidP="004B413E">
      <w:pPr>
        <w:pBdr>
          <w:bottom w:val="single" w:sz="6" w:space="1" w:color="auto"/>
        </w:pBdr>
        <w:rPr>
          <w:b/>
          <w:snapToGrid w:val="0"/>
          <w:kern w:val="0"/>
          <w:lang w:val="ga-IE"/>
        </w:rPr>
      </w:pPr>
    </w:p>
    <w:p w14:paraId="48747904" w14:textId="77777777" w:rsidR="009141E7" w:rsidRDefault="009141E7" w:rsidP="009141E7">
      <w:pPr>
        <w:jc w:val="center"/>
        <w:rPr>
          <w:b/>
        </w:rPr>
      </w:pPr>
      <w:r w:rsidRPr="00820B11">
        <w:rPr>
          <w:b/>
        </w:rPr>
        <w:t>Applications are invited from suitably qualified persons for inclusion on a panel for the following post from which Permanent and</w:t>
      </w:r>
      <w:r w:rsidRPr="00E5290F">
        <w:rPr>
          <w:b/>
        </w:rPr>
        <w:t>/or Temporary vacancies</w:t>
      </w:r>
      <w:r w:rsidRPr="00820B11">
        <w:rPr>
          <w:b/>
        </w:rPr>
        <w:t xml:space="preserve"> arising during the lifetime of the panel may be filled:</w:t>
      </w:r>
    </w:p>
    <w:p w14:paraId="3753642C" w14:textId="77777777" w:rsidR="009141E7" w:rsidRPr="0032329C" w:rsidRDefault="009141E7" w:rsidP="00914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solid" w:color="auto" w:fill="auto"/>
        <w:tabs>
          <w:tab w:val="left" w:pos="993"/>
          <w:tab w:val="left" w:pos="1134"/>
        </w:tabs>
        <w:spacing w:after="0"/>
        <w:jc w:val="center"/>
        <w:rPr>
          <w:rFonts w:cstheme="minorHAnsi"/>
          <w:b/>
          <w:i/>
          <w:color w:val="FFFFFF"/>
          <w:sz w:val="32"/>
          <w:szCs w:val="32"/>
        </w:rPr>
      </w:pPr>
      <w:r w:rsidRPr="0032329C">
        <w:rPr>
          <w:rFonts w:cstheme="minorHAnsi"/>
          <w:b/>
          <w:i/>
          <w:color w:val="FFFFFF"/>
          <w:sz w:val="32"/>
          <w:szCs w:val="32"/>
        </w:rPr>
        <w:t xml:space="preserve">HEALTHY </w:t>
      </w:r>
      <w:r>
        <w:rPr>
          <w:rFonts w:cstheme="minorHAnsi"/>
          <w:b/>
          <w:i/>
          <w:color w:val="FFFFFF"/>
          <w:sz w:val="32"/>
          <w:szCs w:val="32"/>
        </w:rPr>
        <w:t xml:space="preserve">GALWAY </w:t>
      </w:r>
      <w:r w:rsidRPr="0032329C">
        <w:rPr>
          <w:rFonts w:cstheme="minorHAnsi"/>
          <w:b/>
          <w:i/>
          <w:color w:val="FFFFFF"/>
          <w:sz w:val="32"/>
          <w:szCs w:val="32"/>
        </w:rPr>
        <w:t>CO-ORDINATOR</w:t>
      </w:r>
    </w:p>
    <w:p w14:paraId="1536BE09" w14:textId="77777777" w:rsidR="009141E7" w:rsidRPr="0032329C" w:rsidRDefault="009141E7" w:rsidP="00914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solid" w:color="auto" w:fill="auto"/>
        <w:tabs>
          <w:tab w:val="left" w:pos="993"/>
          <w:tab w:val="left" w:pos="1134"/>
        </w:tabs>
        <w:spacing w:after="0"/>
        <w:jc w:val="center"/>
        <w:rPr>
          <w:rFonts w:cstheme="minorHAnsi"/>
          <w:b/>
          <w:i/>
          <w:color w:val="FFFFFF"/>
          <w:sz w:val="32"/>
          <w:szCs w:val="32"/>
        </w:rPr>
      </w:pPr>
      <w:r w:rsidRPr="0032329C">
        <w:rPr>
          <w:rFonts w:cstheme="minorHAnsi"/>
          <w:b/>
          <w:i/>
          <w:color w:val="FFFFFF"/>
          <w:sz w:val="32"/>
          <w:szCs w:val="32"/>
        </w:rPr>
        <w:t>(Grade VII)</w:t>
      </w:r>
    </w:p>
    <w:p w14:paraId="70250EC5" w14:textId="77777777" w:rsidR="009141E7" w:rsidRDefault="009141E7" w:rsidP="009141E7">
      <w:pPr>
        <w:jc w:val="both"/>
        <w:rPr>
          <w:b/>
          <w:u w:val="single"/>
        </w:rPr>
      </w:pPr>
    </w:p>
    <w:p w14:paraId="58B4A1E9" w14:textId="77777777" w:rsidR="009141E7" w:rsidRPr="00412006" w:rsidRDefault="009141E7" w:rsidP="009141E7">
      <w:pPr>
        <w:jc w:val="both"/>
        <w:rPr>
          <w:b/>
          <w:u w:val="single"/>
        </w:rPr>
      </w:pPr>
      <w:r w:rsidRPr="00820B11">
        <w:rPr>
          <w:b/>
          <w:u w:val="single"/>
        </w:rPr>
        <w:t>Each Candidate must on the latest date for receipt of completed application forms</w:t>
      </w:r>
      <w:r>
        <w:rPr>
          <w:b/>
          <w:u w:val="single"/>
        </w:rPr>
        <w:t xml:space="preserve"> have</w:t>
      </w:r>
      <w:r w:rsidRPr="00820B11">
        <w:rPr>
          <w:b/>
          <w:u w:val="single"/>
        </w:rPr>
        <w:t>:</w:t>
      </w:r>
    </w:p>
    <w:p w14:paraId="24B45BB6" w14:textId="77777777" w:rsidR="009141E7" w:rsidRPr="0032329C" w:rsidRDefault="009141E7" w:rsidP="009141E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142"/>
        <w:jc w:val="both"/>
        <w:rPr>
          <w:rFonts w:cstheme="minorHAnsi"/>
        </w:rPr>
      </w:pPr>
      <w:r w:rsidRPr="0032329C">
        <w:rPr>
          <w:rFonts w:cstheme="minorHAnsi"/>
        </w:rPr>
        <w:t xml:space="preserve">A third-level degree (NFQ </w:t>
      </w:r>
      <w:r w:rsidRPr="0032329C">
        <w:rPr>
          <w:rFonts w:cstheme="minorHAnsi"/>
          <w:b/>
          <w:bCs/>
        </w:rPr>
        <w:t>Level 8</w:t>
      </w:r>
      <w:r w:rsidRPr="0032329C">
        <w:rPr>
          <w:rFonts w:cstheme="minorHAnsi"/>
        </w:rPr>
        <w:t xml:space="preserve"> or higher) in a relevant field such as community/sports development, youth work, social sciences, public health, social policy, public administration, planning, or related discipline.</w:t>
      </w:r>
    </w:p>
    <w:p w14:paraId="362F1675" w14:textId="77777777" w:rsidR="009141E7" w:rsidRPr="0032329C" w:rsidRDefault="009141E7" w:rsidP="009141E7">
      <w:pPr>
        <w:pStyle w:val="ListParagraph"/>
        <w:spacing w:line="360" w:lineRule="auto"/>
        <w:ind w:left="142"/>
        <w:jc w:val="both"/>
        <w:rPr>
          <w:rFonts w:cstheme="minorHAnsi"/>
        </w:rPr>
      </w:pPr>
    </w:p>
    <w:p w14:paraId="477D48F7" w14:textId="77777777" w:rsidR="009141E7" w:rsidRPr="0032329C" w:rsidRDefault="009141E7" w:rsidP="009141E7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ind w:left="142"/>
        <w:jc w:val="both"/>
        <w:rPr>
          <w:rFonts w:cstheme="minorHAnsi"/>
        </w:rPr>
      </w:pPr>
      <w:r w:rsidRPr="0032329C">
        <w:rPr>
          <w:rFonts w:cstheme="minorHAnsi"/>
        </w:rPr>
        <w:t xml:space="preserve">A </w:t>
      </w:r>
      <w:r w:rsidRPr="0032329C">
        <w:rPr>
          <w:rFonts w:cstheme="minorHAnsi"/>
          <w:b/>
          <w:bCs/>
        </w:rPr>
        <w:t>minimum of 2 years’ relevant experience</w:t>
      </w:r>
      <w:r w:rsidRPr="0032329C">
        <w:rPr>
          <w:rFonts w:cstheme="minorHAnsi"/>
        </w:rPr>
        <w:t xml:space="preserve"> in any of the following:</w:t>
      </w:r>
    </w:p>
    <w:p w14:paraId="2C6509FE" w14:textId="77777777" w:rsidR="009141E7" w:rsidRPr="0032329C" w:rsidRDefault="009141E7" w:rsidP="009141E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</w:rPr>
      </w:pPr>
      <w:r w:rsidRPr="0032329C">
        <w:rPr>
          <w:rFonts w:cstheme="minorHAnsi"/>
        </w:rPr>
        <w:t>Local government, public sector, or similar roles involving strategic planning, project coordination, or community engagement.</w:t>
      </w:r>
    </w:p>
    <w:p w14:paraId="3B3D1C15" w14:textId="77777777" w:rsidR="009141E7" w:rsidRPr="0032329C" w:rsidRDefault="009141E7" w:rsidP="009141E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</w:rPr>
      </w:pPr>
      <w:r w:rsidRPr="0032329C">
        <w:rPr>
          <w:rFonts w:cstheme="minorHAnsi"/>
        </w:rPr>
        <w:t>Working with disadvantaged communities or target populations to address social exclusion or inequality.</w:t>
      </w:r>
    </w:p>
    <w:p w14:paraId="326B1E0F" w14:textId="77777777" w:rsidR="009141E7" w:rsidRPr="0032329C" w:rsidRDefault="009141E7" w:rsidP="009141E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</w:rPr>
      </w:pPr>
      <w:r w:rsidRPr="0032329C">
        <w:rPr>
          <w:rFonts w:cstheme="minorHAnsi"/>
        </w:rPr>
        <w:t>Cross-sectoral coordination or partnership development.</w:t>
      </w:r>
    </w:p>
    <w:p w14:paraId="526CE36A" w14:textId="77777777" w:rsidR="009141E7" w:rsidRPr="0032329C" w:rsidRDefault="009141E7" w:rsidP="009141E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</w:rPr>
      </w:pPr>
      <w:r w:rsidRPr="0032329C">
        <w:rPr>
          <w:rFonts w:cstheme="minorHAnsi"/>
        </w:rPr>
        <w:t>Policy development, research, or evaluation related to the determinants of health.</w:t>
      </w:r>
    </w:p>
    <w:p w14:paraId="365D3BAA" w14:textId="77777777" w:rsidR="009141E7" w:rsidRPr="0032329C" w:rsidRDefault="009141E7" w:rsidP="009141E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</w:rPr>
      </w:pPr>
      <w:r w:rsidRPr="0032329C">
        <w:rPr>
          <w:rFonts w:cstheme="minorHAnsi"/>
        </w:rPr>
        <w:t>Operating effectively within political, community and policy-making environments, demonstrating ability to work across boundaries of role, sector and geography.</w:t>
      </w:r>
    </w:p>
    <w:p w14:paraId="31C6C0A6" w14:textId="77777777" w:rsidR="009141E7" w:rsidRPr="0032329C" w:rsidRDefault="009141E7" w:rsidP="009141E7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cstheme="minorHAnsi"/>
        </w:rPr>
      </w:pPr>
      <w:r w:rsidRPr="0032329C">
        <w:rPr>
          <w:rFonts w:cstheme="minorHAnsi"/>
        </w:rPr>
        <w:t>Project management and delivery, budgeting and performance-monitoring experience.</w:t>
      </w:r>
    </w:p>
    <w:p w14:paraId="30D97C9E" w14:textId="77777777" w:rsidR="009141E7" w:rsidRDefault="009141E7" w:rsidP="009141E7">
      <w:pPr>
        <w:pStyle w:val="BodyText"/>
        <w:jc w:val="both"/>
        <w:rPr>
          <w:rFonts w:ascii="Calibri" w:hAnsi="Calibri" w:cs="Calibri"/>
          <w:b/>
          <w:bCs/>
          <w:i w:val="0"/>
          <w:iCs/>
          <w:u w:val="single"/>
        </w:rPr>
      </w:pPr>
    </w:p>
    <w:p w14:paraId="228E8AD9" w14:textId="77777777" w:rsidR="009141E7" w:rsidRDefault="009141E7" w:rsidP="009141E7">
      <w:pPr>
        <w:pStyle w:val="BodyText"/>
        <w:jc w:val="both"/>
        <w:rPr>
          <w:rFonts w:ascii="Calibri" w:hAnsi="Calibri" w:cs="Calibri"/>
          <w:b/>
          <w:bCs/>
          <w:i w:val="0"/>
          <w:iCs/>
          <w:u w:val="single"/>
        </w:rPr>
      </w:pPr>
      <w:r>
        <w:rPr>
          <w:rFonts w:ascii="Calibri" w:hAnsi="Calibri" w:cs="Calibri"/>
          <w:b/>
          <w:bCs/>
          <w:i w:val="0"/>
          <w:iCs/>
          <w:u w:val="single"/>
        </w:rPr>
        <w:t>Candidates must hold a clean, current, Class B Driving Licence and will be required to have access to his/her own car.</w:t>
      </w:r>
    </w:p>
    <w:p w14:paraId="51716B51" w14:textId="77777777" w:rsidR="009141E7" w:rsidRPr="00820B11" w:rsidRDefault="009141E7" w:rsidP="009141E7">
      <w:pPr>
        <w:rPr>
          <w:b/>
          <w:bCs/>
        </w:rPr>
      </w:pPr>
      <w:r w:rsidRPr="00820B11">
        <w:rPr>
          <w:b/>
        </w:rPr>
        <w:t xml:space="preserve">Salary: </w:t>
      </w:r>
      <w:r w:rsidRPr="00820B11">
        <w:rPr>
          <w:b/>
          <w:bCs/>
        </w:rPr>
        <w:t>€</w:t>
      </w:r>
      <w:r w:rsidRPr="0032329C">
        <w:t xml:space="preserve"> </w:t>
      </w:r>
      <w:r w:rsidRPr="0032329C">
        <w:rPr>
          <w:b/>
          <w:bCs/>
        </w:rPr>
        <w:t>60</w:t>
      </w:r>
      <w:r>
        <w:rPr>
          <w:b/>
          <w:bCs/>
        </w:rPr>
        <w:t>,</w:t>
      </w:r>
      <w:r w:rsidRPr="0032329C">
        <w:rPr>
          <w:b/>
          <w:bCs/>
        </w:rPr>
        <w:t>011</w:t>
      </w:r>
      <w:r>
        <w:rPr>
          <w:b/>
          <w:bCs/>
        </w:rPr>
        <w:t xml:space="preserve"> </w:t>
      </w:r>
      <w:r w:rsidRPr="00820B11">
        <w:rPr>
          <w:b/>
          <w:bCs/>
        </w:rPr>
        <w:t>- €</w:t>
      </w:r>
      <w:r w:rsidRPr="0032329C">
        <w:t xml:space="preserve"> </w:t>
      </w:r>
      <w:r w:rsidRPr="0032329C">
        <w:rPr>
          <w:b/>
          <w:bCs/>
        </w:rPr>
        <w:t>78</w:t>
      </w:r>
      <w:r>
        <w:rPr>
          <w:b/>
          <w:bCs/>
        </w:rPr>
        <w:t>,</w:t>
      </w:r>
      <w:r w:rsidRPr="0032329C">
        <w:rPr>
          <w:b/>
          <w:bCs/>
        </w:rPr>
        <w:t>015</w:t>
      </w:r>
    </w:p>
    <w:p w14:paraId="072EDD05" w14:textId="77777777" w:rsidR="009141E7" w:rsidRPr="00820B11" w:rsidRDefault="009141E7" w:rsidP="009141E7">
      <w:pPr>
        <w:jc w:val="both"/>
      </w:pPr>
      <w:r w:rsidRPr="00820B11">
        <w:t xml:space="preserve">Candidates may be shortlisted for interview </w:t>
      </w:r>
      <w:proofErr w:type="gramStart"/>
      <w:r w:rsidRPr="00820B11">
        <w:t>on the basis of</w:t>
      </w:r>
      <w:proofErr w:type="gramEnd"/>
      <w:r w:rsidRPr="00820B11">
        <w:t xml:space="preserve"> information supplied with the application form.</w:t>
      </w:r>
    </w:p>
    <w:p w14:paraId="2BE1AD15" w14:textId="77777777" w:rsidR="009141E7" w:rsidRPr="005853F3" w:rsidRDefault="009141E7" w:rsidP="009141E7">
      <w:pPr>
        <w:jc w:val="both"/>
        <w:rPr>
          <w:sz w:val="16"/>
          <w:szCs w:val="16"/>
        </w:rPr>
      </w:pPr>
    </w:p>
    <w:p w14:paraId="0BB9D52D" w14:textId="77777777" w:rsidR="009141E7" w:rsidRDefault="009141E7" w:rsidP="009141E7">
      <w:pPr>
        <w:jc w:val="both"/>
      </w:pPr>
      <w:r w:rsidRPr="00820B11">
        <w:t xml:space="preserve">Application forms and further details of this post are available on our website at </w:t>
      </w:r>
      <w:hyperlink r:id="rId8" w:history="1">
        <w:r w:rsidRPr="00820B11">
          <w:rPr>
            <w:rStyle w:val="Hyperlink"/>
          </w:rPr>
          <w:t>www.galway.ie</w:t>
        </w:r>
      </w:hyperlink>
      <w:r w:rsidRPr="00820B11">
        <w:t xml:space="preserve">, or may be obtained by contacting the Human Resources Department, Galway County Council, Áras an Chontae, Prospect Hill, Galway – Tel; 091 509303, e-mail </w:t>
      </w:r>
      <w:hyperlink r:id="rId9" w:history="1">
        <w:r w:rsidRPr="00820B11">
          <w:rPr>
            <w:rStyle w:val="Hyperlink"/>
          </w:rPr>
          <w:t>hr@galwaycoco.ie</w:t>
        </w:r>
      </w:hyperlink>
      <w:r w:rsidRPr="00820B11">
        <w:t xml:space="preserve">. </w:t>
      </w:r>
    </w:p>
    <w:p w14:paraId="24FDE7E8" w14:textId="77777777" w:rsidR="009141E7" w:rsidRDefault="009141E7" w:rsidP="009141E7">
      <w:pPr>
        <w:jc w:val="both"/>
        <w:rPr>
          <w:b/>
          <w:u w:val="single"/>
        </w:rPr>
      </w:pPr>
      <w:r w:rsidRPr="00820B11">
        <w:t>Closing date for receipt of completed application forms is</w:t>
      </w:r>
      <w:r w:rsidRPr="00820B11">
        <w:rPr>
          <w:b/>
          <w:u w:val="single"/>
        </w:rPr>
        <w:t xml:space="preserve"> 4.00p.m. on </w:t>
      </w:r>
      <w:r>
        <w:rPr>
          <w:b/>
          <w:u w:val="single"/>
        </w:rPr>
        <w:t>11</w:t>
      </w:r>
      <w:r w:rsidRPr="00566E1F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December </w:t>
      </w:r>
      <w:r w:rsidRPr="00820B11">
        <w:rPr>
          <w:b/>
          <w:u w:val="single"/>
        </w:rPr>
        <w:t>2025.</w:t>
      </w:r>
    </w:p>
    <w:p w14:paraId="49A4661B" w14:textId="77777777" w:rsidR="009141E7" w:rsidRPr="004B413E" w:rsidRDefault="009141E7" w:rsidP="009141E7">
      <w:pPr>
        <w:rPr>
          <w:b/>
        </w:rPr>
      </w:pPr>
      <w:r w:rsidRPr="00820B11">
        <w:rPr>
          <w:b/>
        </w:rPr>
        <w:lastRenderedPageBreak/>
        <w:t>GALWAY COUNTY COUNCIL IS AN EQUAL OPPORTUNITIES EMPLOYER</w:t>
      </w:r>
    </w:p>
    <w:p w14:paraId="50FB017A" w14:textId="77777777" w:rsidR="009141E7" w:rsidRPr="005141B5" w:rsidRDefault="009141E7" w:rsidP="004B413E">
      <w:pPr>
        <w:rPr>
          <w:b/>
          <w:snapToGrid w:val="0"/>
          <w:kern w:val="0"/>
        </w:rPr>
      </w:pPr>
    </w:p>
    <w:sectPr w:rsidR="009141E7" w:rsidRPr="005141B5" w:rsidSect="00467669">
      <w:pgSz w:w="11906" w:h="16838" w:code="9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F7F"/>
    <w:multiLevelType w:val="hybridMultilevel"/>
    <w:tmpl w:val="A6A8FCA8"/>
    <w:lvl w:ilvl="0" w:tplc="F92E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FBE"/>
    <w:multiLevelType w:val="hybridMultilevel"/>
    <w:tmpl w:val="6038C860"/>
    <w:lvl w:ilvl="0" w:tplc="9FA06A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3660"/>
    <w:multiLevelType w:val="hybridMultilevel"/>
    <w:tmpl w:val="CD1EA544"/>
    <w:lvl w:ilvl="0" w:tplc="A8B82850">
      <w:start w:val="1"/>
      <w:numFmt w:val="decimal"/>
      <w:lvlText w:val="%1."/>
      <w:lvlJc w:val="left"/>
      <w:pPr>
        <w:ind w:left="95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E8C970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F26BEB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3" w:tplc="AA10C52E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4" w:tplc="FC4A7036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5C5213B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47969EFA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  <w:lvl w:ilvl="7" w:tplc="7F44B186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 w:tplc="ED6872EA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3539C5"/>
    <w:multiLevelType w:val="hybridMultilevel"/>
    <w:tmpl w:val="61FC644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536753">
    <w:abstractNumId w:val="3"/>
  </w:num>
  <w:num w:numId="2" w16cid:durableId="1386951246">
    <w:abstractNumId w:val="0"/>
  </w:num>
  <w:num w:numId="3" w16cid:durableId="1467890781">
    <w:abstractNumId w:val="2"/>
  </w:num>
  <w:num w:numId="4" w16cid:durableId="108819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62"/>
    <w:rsid w:val="00027FC6"/>
    <w:rsid w:val="000329CE"/>
    <w:rsid w:val="0006198D"/>
    <w:rsid w:val="00086407"/>
    <w:rsid w:val="000B464E"/>
    <w:rsid w:val="000E65FF"/>
    <w:rsid w:val="0015563E"/>
    <w:rsid w:val="00170E7B"/>
    <w:rsid w:val="001A2674"/>
    <w:rsid w:val="001A4AE3"/>
    <w:rsid w:val="00202BB0"/>
    <w:rsid w:val="00256C27"/>
    <w:rsid w:val="00266A3A"/>
    <w:rsid w:val="002B1997"/>
    <w:rsid w:val="002B775A"/>
    <w:rsid w:val="002F4FC1"/>
    <w:rsid w:val="00315572"/>
    <w:rsid w:val="0032329C"/>
    <w:rsid w:val="00337F96"/>
    <w:rsid w:val="00357932"/>
    <w:rsid w:val="003A5486"/>
    <w:rsid w:val="003B08D3"/>
    <w:rsid w:val="003B6D14"/>
    <w:rsid w:val="003D3D59"/>
    <w:rsid w:val="003E52F2"/>
    <w:rsid w:val="00403D33"/>
    <w:rsid w:val="00412006"/>
    <w:rsid w:val="00454ED8"/>
    <w:rsid w:val="00467669"/>
    <w:rsid w:val="00467977"/>
    <w:rsid w:val="00484AE2"/>
    <w:rsid w:val="004B413E"/>
    <w:rsid w:val="004C002A"/>
    <w:rsid w:val="00500327"/>
    <w:rsid w:val="005141B5"/>
    <w:rsid w:val="005524E2"/>
    <w:rsid w:val="00565352"/>
    <w:rsid w:val="00566E1F"/>
    <w:rsid w:val="00584806"/>
    <w:rsid w:val="005853F3"/>
    <w:rsid w:val="00592D8D"/>
    <w:rsid w:val="005A08AB"/>
    <w:rsid w:val="005A2647"/>
    <w:rsid w:val="00603953"/>
    <w:rsid w:val="00625CA4"/>
    <w:rsid w:val="006651C6"/>
    <w:rsid w:val="006729B1"/>
    <w:rsid w:val="007435E0"/>
    <w:rsid w:val="007514D1"/>
    <w:rsid w:val="007A27B4"/>
    <w:rsid w:val="007A7043"/>
    <w:rsid w:val="007D4732"/>
    <w:rsid w:val="00820B11"/>
    <w:rsid w:val="00823653"/>
    <w:rsid w:val="0085576A"/>
    <w:rsid w:val="008762C1"/>
    <w:rsid w:val="009141E7"/>
    <w:rsid w:val="009B2148"/>
    <w:rsid w:val="009B3724"/>
    <w:rsid w:val="00A27907"/>
    <w:rsid w:val="00A33ED9"/>
    <w:rsid w:val="00AB03E7"/>
    <w:rsid w:val="00B206D0"/>
    <w:rsid w:val="00B96FDB"/>
    <w:rsid w:val="00BB01D1"/>
    <w:rsid w:val="00C412FC"/>
    <w:rsid w:val="00C442D2"/>
    <w:rsid w:val="00C47BA2"/>
    <w:rsid w:val="00C67D87"/>
    <w:rsid w:val="00CD0BC5"/>
    <w:rsid w:val="00CD6BBC"/>
    <w:rsid w:val="00CE4AEC"/>
    <w:rsid w:val="00CE58DF"/>
    <w:rsid w:val="00CE7CF2"/>
    <w:rsid w:val="00D17A0C"/>
    <w:rsid w:val="00D35037"/>
    <w:rsid w:val="00DC1477"/>
    <w:rsid w:val="00DD247F"/>
    <w:rsid w:val="00DE6D7B"/>
    <w:rsid w:val="00E37CC4"/>
    <w:rsid w:val="00E4728C"/>
    <w:rsid w:val="00E5290F"/>
    <w:rsid w:val="00E6665C"/>
    <w:rsid w:val="00EB703A"/>
    <w:rsid w:val="00EC344E"/>
    <w:rsid w:val="00ED0E4B"/>
    <w:rsid w:val="00ED2940"/>
    <w:rsid w:val="00F23562"/>
    <w:rsid w:val="00F3279A"/>
    <w:rsid w:val="00F463F7"/>
    <w:rsid w:val="00F56BBB"/>
    <w:rsid w:val="00F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051A"/>
  <w15:chartTrackingRefBased/>
  <w15:docId w15:val="{5FA46EC7-58E4-42E6-A221-698A9075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E7"/>
    <w:pPr>
      <w:spacing w:after="160" w:line="259" w:lineRule="auto"/>
    </w:pPr>
    <w:rPr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9141E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141E7"/>
  </w:style>
  <w:style w:type="character" w:styleId="Hyperlink">
    <w:name w:val="Hyperlink"/>
    <w:basedOn w:val="DefaultParagraphFont"/>
    <w:uiPriority w:val="99"/>
    <w:unhideWhenUsed/>
    <w:rsid w:val="00F23562"/>
    <w:rPr>
      <w:color w:val="0000FF"/>
      <w:u w:val="single"/>
    </w:rPr>
  </w:style>
  <w:style w:type="paragraph" w:styleId="BodyText">
    <w:name w:val="Body Text"/>
    <w:basedOn w:val="Normal"/>
    <w:link w:val="BodyTextChar"/>
    <w:rsid w:val="00F23562"/>
    <w:rPr>
      <w:rFonts w:ascii="Times New Roman" w:eastAsia="Times New Roman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F23562"/>
    <w:rPr>
      <w:rFonts w:ascii="Times New Roman" w:eastAsia="Times New Roman" w:hAnsi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6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7A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0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2,Dot pt,No Spacing1,List Paragraph Char Char Char,Indicator Text,Numbered Para 1,List Paragraph1,Bullet 1,Bullet Points,MAIN CONTENT,List Paragraph2,OBC Bullet,List Paragraph11,List Paragraph12,F5 List Paragraph,3"/>
    <w:basedOn w:val="Normal"/>
    <w:link w:val="ListParagraphChar"/>
    <w:uiPriority w:val="1"/>
    <w:qFormat/>
    <w:rsid w:val="00C67D87"/>
    <w:pPr>
      <w:ind w:left="720"/>
      <w:contextualSpacing/>
    </w:pPr>
  </w:style>
  <w:style w:type="character" w:customStyle="1" w:styleId="ListParagraphChar">
    <w:name w:val="List Paragraph Char"/>
    <w:aliases w:val="List Paragraph 2 Char,Dot pt Char,No Spacing1 Char,List Paragraph Char Char Char Char,Indicator Text Char,Numbered Para 1 Char,List Paragraph1 Char,Bullet 1 Char,Bullet Points Char,MAIN CONTENT Char,List Paragraph2 Char,3 Char"/>
    <w:link w:val="ListParagraph"/>
    <w:uiPriority w:val="1"/>
    <w:qFormat/>
    <w:locked/>
    <w:rsid w:val="0032329C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way.ie" TargetMode="External"/><Relationship Id="rId3" Type="http://schemas.openxmlformats.org/officeDocument/2006/relationships/styles" Target="styles.xml"/><Relationship Id="rId7" Type="http://schemas.openxmlformats.org/officeDocument/2006/relationships/hyperlink" Target="mailto:hr@galwaycoco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lway.i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galwa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C05BEF24-D594-41A0-8B63-E6A0488B10C8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Dervan</dc:creator>
  <cp:keywords/>
  <dc:description/>
  <cp:lastModifiedBy>Breda Heneghan</cp:lastModifiedBy>
  <cp:revision>2</cp:revision>
  <cp:lastPrinted>2019-01-21T11:57:00Z</cp:lastPrinted>
  <dcterms:created xsi:type="dcterms:W3CDTF">2025-11-18T11:10:00Z</dcterms:created>
  <dcterms:modified xsi:type="dcterms:W3CDTF">2025-11-18T11:10:00Z</dcterms:modified>
</cp:coreProperties>
</file>